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0A" w:rsidRPr="0076370A" w:rsidRDefault="0076370A" w:rsidP="0076370A">
      <w:pPr>
        <w:pStyle w:val="1"/>
        <w:keepLines/>
        <w:pageBreakBefore/>
        <w:widowControl/>
        <w:numPr>
          <w:ilvl w:val="0"/>
          <w:numId w:val="0"/>
        </w:numPr>
        <w:tabs>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ind w:right="57"/>
        <w:jc w:val="right"/>
        <w:rPr>
          <w:rFonts w:ascii="Times New Roman" w:hAnsi="Times New Roman"/>
          <w:b w:val="0"/>
          <w:szCs w:val="20"/>
        </w:rPr>
      </w:pPr>
      <w:bookmarkStart w:id="0" w:name="_Toc402939092"/>
      <w:r w:rsidRPr="0076370A">
        <w:rPr>
          <w:rFonts w:ascii="Times New Roman" w:hAnsi="Times New Roman"/>
          <w:b w:val="0"/>
          <w:szCs w:val="20"/>
        </w:rPr>
        <w:t>Проект договора</w:t>
      </w:r>
      <w:bookmarkEnd w:id="0"/>
    </w:p>
    <w:p w:rsidR="0076370A" w:rsidRPr="00166C44" w:rsidRDefault="0076370A" w:rsidP="0076370A">
      <w:pPr>
        <w:ind w:left="57" w:right="57"/>
        <w:jc w:val="right"/>
        <w:rPr>
          <w:rFonts w:ascii="Times New Roman" w:hAnsi="Times New Roman"/>
          <w:b/>
          <w:sz w:val="24"/>
        </w:rPr>
      </w:pPr>
    </w:p>
    <w:p w:rsidR="0076370A" w:rsidRPr="00727CA8" w:rsidRDefault="0076370A" w:rsidP="0076370A">
      <w:pPr>
        <w:pStyle w:val="a9"/>
        <w:spacing w:line="240" w:lineRule="auto"/>
        <w:ind w:left="720" w:firstLine="0"/>
        <w:jc w:val="center"/>
        <w:rPr>
          <w:b/>
          <w:sz w:val="24"/>
        </w:rPr>
      </w:pPr>
      <w:r w:rsidRPr="00727CA8">
        <w:rPr>
          <w:b/>
          <w:sz w:val="24"/>
        </w:rPr>
        <w:t>ДОГОВОР № ____</w:t>
      </w:r>
    </w:p>
    <w:p w:rsidR="0076370A" w:rsidRPr="00727CA8" w:rsidRDefault="0076370A" w:rsidP="0076370A">
      <w:pPr>
        <w:pStyle w:val="a9"/>
        <w:spacing w:line="240" w:lineRule="auto"/>
        <w:ind w:left="720" w:firstLine="0"/>
        <w:jc w:val="center"/>
        <w:rPr>
          <w:b/>
          <w:sz w:val="24"/>
        </w:rPr>
      </w:pPr>
      <w:r w:rsidRPr="00727CA8">
        <w:rPr>
          <w:b/>
          <w:sz w:val="24"/>
        </w:rPr>
        <w:t xml:space="preserve">ОБ ОКАЗАНИИ ИНФОРМАЦИОННЫХ УСЛУГ </w:t>
      </w:r>
    </w:p>
    <w:p w:rsidR="0076370A" w:rsidRPr="00166C44" w:rsidRDefault="0076370A" w:rsidP="0076370A">
      <w:pPr>
        <w:rPr>
          <w:rFonts w:ascii="Times New Roman" w:hAnsi="Times New Roman"/>
          <w:sz w:val="24"/>
        </w:rPr>
      </w:pPr>
    </w:p>
    <w:p w:rsidR="0076370A" w:rsidRPr="00DD6502" w:rsidRDefault="0076370A" w:rsidP="0076370A">
      <w:pPr>
        <w:pStyle w:val="a6"/>
        <w:tabs>
          <w:tab w:val="left" w:pos="2760"/>
          <w:tab w:val="center" w:pos="4961"/>
        </w:tabs>
        <w:spacing w:before="0" w:after="0"/>
        <w:rPr>
          <w:rFonts w:ascii="Times New Roman" w:hAnsi="Times New Roman" w:cs="Times New Roman"/>
          <w:b/>
          <w:sz w:val="24"/>
          <w:szCs w:val="24"/>
        </w:rPr>
      </w:pPr>
      <w:r w:rsidRPr="00DD6502">
        <w:rPr>
          <w:rFonts w:ascii="Times New Roman" w:hAnsi="Times New Roman" w:cs="Times New Roman"/>
          <w:sz w:val="24"/>
          <w:szCs w:val="24"/>
        </w:rPr>
        <w:t xml:space="preserve">г. </w:t>
      </w:r>
      <w:r>
        <w:rPr>
          <w:rFonts w:ascii="Times New Roman" w:hAnsi="Times New Roman" w:cs="Times New Roman"/>
          <w:sz w:val="24"/>
          <w:szCs w:val="24"/>
        </w:rPr>
        <w:t xml:space="preserve">Ясный             </w:t>
      </w:r>
      <w:r w:rsidRPr="00DD650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DD6502">
        <w:rPr>
          <w:rFonts w:ascii="Times New Roman" w:hAnsi="Times New Roman" w:cs="Times New Roman"/>
          <w:sz w:val="24"/>
          <w:szCs w:val="24"/>
        </w:rPr>
        <w:t xml:space="preserve"> </w:t>
      </w:r>
      <w:r w:rsidR="002022E9">
        <w:rPr>
          <w:rFonts w:ascii="Times New Roman" w:hAnsi="Times New Roman" w:cs="Times New Roman"/>
          <w:sz w:val="24"/>
          <w:szCs w:val="24"/>
        </w:rPr>
        <w:t xml:space="preserve">               </w:t>
      </w:r>
      <w:r w:rsidRPr="00DD6502">
        <w:rPr>
          <w:rFonts w:ascii="Times New Roman" w:hAnsi="Times New Roman" w:cs="Times New Roman"/>
          <w:sz w:val="24"/>
          <w:szCs w:val="24"/>
        </w:rPr>
        <w:t>«___» ________ 201</w:t>
      </w:r>
      <w:r w:rsidR="002022E9">
        <w:rPr>
          <w:rFonts w:ascii="Times New Roman" w:hAnsi="Times New Roman" w:cs="Times New Roman"/>
          <w:sz w:val="24"/>
          <w:szCs w:val="24"/>
        </w:rPr>
        <w:t>5</w:t>
      </w:r>
      <w:r w:rsidRPr="00DD6502">
        <w:rPr>
          <w:rFonts w:ascii="Times New Roman" w:hAnsi="Times New Roman" w:cs="Times New Roman"/>
          <w:sz w:val="24"/>
          <w:szCs w:val="24"/>
        </w:rPr>
        <w:t xml:space="preserve"> г.</w:t>
      </w:r>
    </w:p>
    <w:p w:rsidR="0076370A" w:rsidRPr="00166C44" w:rsidRDefault="0076370A" w:rsidP="0076370A">
      <w:pPr>
        <w:pStyle w:val="a4"/>
        <w:spacing w:after="0"/>
        <w:ind w:firstLine="709"/>
        <w:jc w:val="both"/>
        <w:rPr>
          <w:rFonts w:ascii="Times New Roman" w:hAnsi="Times New Roman"/>
          <w:sz w:val="24"/>
        </w:rPr>
      </w:pPr>
    </w:p>
    <w:p w:rsidR="0076370A" w:rsidRPr="00166C44" w:rsidRDefault="0076370A" w:rsidP="0076370A">
      <w:pPr>
        <w:pStyle w:val="a4"/>
        <w:spacing w:after="0"/>
        <w:ind w:firstLine="709"/>
        <w:jc w:val="both"/>
        <w:rPr>
          <w:rFonts w:ascii="Times New Roman" w:hAnsi="Times New Roman"/>
          <w:sz w:val="24"/>
        </w:rPr>
      </w:pPr>
      <w:r w:rsidRPr="000445A6">
        <w:rPr>
          <w:rFonts w:ascii="Times New Roman" w:hAnsi="Times New Roman"/>
          <w:sz w:val="24"/>
          <w:u w:val="single"/>
        </w:rPr>
        <w:t>(</w:t>
      </w:r>
      <w:r w:rsidRPr="000445A6">
        <w:rPr>
          <w:rFonts w:ascii="Times New Roman" w:hAnsi="Times New Roman"/>
          <w:i/>
          <w:sz w:val="24"/>
          <w:u w:val="single"/>
        </w:rPr>
        <w:t xml:space="preserve">Наименование </w:t>
      </w:r>
      <w:r>
        <w:rPr>
          <w:rFonts w:ascii="Times New Roman" w:hAnsi="Times New Roman"/>
          <w:i/>
          <w:sz w:val="24"/>
          <w:u w:val="single"/>
        </w:rPr>
        <w:t>Исполнителя</w:t>
      </w:r>
      <w:r w:rsidRPr="000445A6">
        <w:rPr>
          <w:rFonts w:ascii="Times New Roman" w:hAnsi="Times New Roman"/>
          <w:i/>
          <w:sz w:val="24"/>
          <w:u w:val="single"/>
        </w:rPr>
        <w:t>, с указанием формы собственности</w:t>
      </w:r>
      <w:r w:rsidRPr="000445A6">
        <w:rPr>
          <w:rFonts w:ascii="Times New Roman" w:hAnsi="Times New Roman"/>
          <w:sz w:val="24"/>
          <w:u w:val="single"/>
        </w:rPr>
        <w:t>)</w:t>
      </w:r>
      <w:r w:rsidRPr="000445A6">
        <w:rPr>
          <w:rFonts w:ascii="Times New Roman" w:hAnsi="Times New Roman"/>
          <w:sz w:val="24"/>
        </w:rPr>
        <w:t>, именуемое в</w:t>
      </w:r>
      <w:r w:rsidRPr="00166C44">
        <w:rPr>
          <w:rFonts w:ascii="Times New Roman" w:hAnsi="Times New Roman"/>
          <w:sz w:val="24"/>
        </w:rPr>
        <w:t xml:space="preserve"> дальнейшем «Исполнитель», в лице </w:t>
      </w:r>
      <w:r>
        <w:rPr>
          <w:rFonts w:ascii="Times New Roman" w:hAnsi="Times New Roman"/>
          <w:sz w:val="24"/>
        </w:rPr>
        <w:t>_______________________________________________</w:t>
      </w:r>
      <w:r w:rsidRPr="00166C44">
        <w:rPr>
          <w:rFonts w:ascii="Times New Roman" w:hAnsi="Times New Roman"/>
          <w:sz w:val="24"/>
        </w:rPr>
        <w:t xml:space="preserve">, действующего на основании </w:t>
      </w:r>
      <w:r>
        <w:rPr>
          <w:rFonts w:ascii="Times New Roman" w:hAnsi="Times New Roman"/>
          <w:sz w:val="24"/>
        </w:rPr>
        <w:t>__________________________</w:t>
      </w:r>
      <w:r w:rsidRPr="00166C44">
        <w:rPr>
          <w:rFonts w:ascii="Times New Roman" w:hAnsi="Times New Roman"/>
          <w:sz w:val="24"/>
        </w:rPr>
        <w:t xml:space="preserve">, с одной стороны, и </w:t>
      </w:r>
      <w:r>
        <w:rPr>
          <w:rFonts w:ascii="Times New Roman" w:hAnsi="Times New Roman"/>
          <w:sz w:val="24"/>
        </w:rPr>
        <w:t>Муниципальное предприятие «Коммунально-эксплуатационное предприятие»</w:t>
      </w:r>
      <w:r w:rsidRPr="00166C44">
        <w:rPr>
          <w:rFonts w:ascii="Times New Roman" w:hAnsi="Times New Roman"/>
          <w:sz w:val="24"/>
        </w:rPr>
        <w:t xml:space="preserve"> </w:t>
      </w:r>
      <w:r>
        <w:rPr>
          <w:rFonts w:ascii="Times New Roman" w:hAnsi="Times New Roman"/>
          <w:sz w:val="24"/>
        </w:rPr>
        <w:t>м</w:t>
      </w:r>
      <w:r w:rsidRPr="00166C44">
        <w:rPr>
          <w:rFonts w:ascii="Times New Roman" w:hAnsi="Times New Roman"/>
          <w:sz w:val="24"/>
        </w:rPr>
        <w:t>униципально</w:t>
      </w:r>
      <w:r>
        <w:rPr>
          <w:rFonts w:ascii="Times New Roman" w:hAnsi="Times New Roman"/>
          <w:sz w:val="24"/>
        </w:rPr>
        <w:t xml:space="preserve">го образования ЗАТО </w:t>
      </w:r>
      <w:proofErr w:type="spellStart"/>
      <w:r>
        <w:rPr>
          <w:rFonts w:ascii="Times New Roman" w:hAnsi="Times New Roman"/>
          <w:sz w:val="24"/>
        </w:rPr>
        <w:t>Комаровский</w:t>
      </w:r>
      <w:proofErr w:type="spellEnd"/>
      <w:r>
        <w:rPr>
          <w:rFonts w:ascii="Times New Roman" w:hAnsi="Times New Roman"/>
          <w:sz w:val="24"/>
        </w:rPr>
        <w:t xml:space="preserve"> Оренбургской области</w:t>
      </w:r>
      <w:r w:rsidRPr="00166C44">
        <w:rPr>
          <w:rFonts w:ascii="Times New Roman" w:hAnsi="Times New Roman"/>
          <w:sz w:val="24"/>
        </w:rPr>
        <w:t xml:space="preserve">, именуемое в дальнейшем «Заказчик», в лице директора </w:t>
      </w:r>
      <w:r>
        <w:rPr>
          <w:rFonts w:ascii="Times New Roman" w:hAnsi="Times New Roman"/>
          <w:sz w:val="24"/>
        </w:rPr>
        <w:t>Орловой Светланы Александровны</w:t>
      </w:r>
      <w:r w:rsidRPr="00166C44">
        <w:rPr>
          <w:rFonts w:ascii="Times New Roman" w:hAnsi="Times New Roman"/>
          <w:sz w:val="24"/>
        </w:rPr>
        <w:t>, действующе</w:t>
      </w:r>
      <w:r>
        <w:rPr>
          <w:rFonts w:ascii="Times New Roman" w:hAnsi="Times New Roman"/>
          <w:sz w:val="24"/>
        </w:rPr>
        <w:t>й</w:t>
      </w:r>
      <w:r w:rsidRPr="00166C44">
        <w:rPr>
          <w:rFonts w:ascii="Times New Roman" w:hAnsi="Times New Roman"/>
          <w:sz w:val="24"/>
        </w:rPr>
        <w:t xml:space="preserve"> на основании Устава, с другой стороны, </w:t>
      </w:r>
      <w:r>
        <w:rPr>
          <w:rFonts w:ascii="Times New Roman" w:hAnsi="Times New Roman"/>
          <w:sz w:val="24"/>
        </w:rPr>
        <w:t xml:space="preserve">далее совместно именуемые «Стороны», </w:t>
      </w:r>
      <w:r w:rsidRPr="00166C44">
        <w:rPr>
          <w:rFonts w:ascii="Times New Roman" w:hAnsi="Times New Roman"/>
          <w:sz w:val="24"/>
        </w:rPr>
        <w:t>заключили настоящий Договор о нижеследующем:</w:t>
      </w:r>
    </w:p>
    <w:p w:rsidR="0076370A" w:rsidRPr="00166C44" w:rsidRDefault="0076370A" w:rsidP="00763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Fonts w:ascii="Times New Roman" w:hAnsi="Times New Roman"/>
          <w:spacing w:val="-2"/>
          <w:sz w:val="24"/>
        </w:rPr>
      </w:pPr>
    </w:p>
    <w:p w:rsidR="0076370A" w:rsidRPr="000445A6" w:rsidRDefault="0076370A" w:rsidP="0076370A">
      <w:pPr>
        <w:pStyle w:val="a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57"/>
        <w:jc w:val="center"/>
        <w:rPr>
          <w:rFonts w:ascii="Times New Roman" w:hAnsi="Times New Roman"/>
          <w:b/>
          <w:spacing w:val="-2"/>
          <w:sz w:val="24"/>
        </w:rPr>
      </w:pPr>
      <w:r w:rsidRPr="000445A6">
        <w:rPr>
          <w:rFonts w:ascii="Times New Roman" w:hAnsi="Times New Roman"/>
          <w:b/>
          <w:spacing w:val="-2"/>
          <w:sz w:val="24"/>
        </w:rPr>
        <w:t>ПРЕДМЕТ ДОГОВОРА</w:t>
      </w:r>
    </w:p>
    <w:p w:rsidR="0076370A" w:rsidRDefault="0076370A" w:rsidP="0076370A">
      <w:pPr>
        <w:pStyle w:val="a4"/>
        <w:numPr>
          <w:ilvl w:val="1"/>
          <w:numId w:val="7"/>
        </w:numPr>
        <w:spacing w:after="0"/>
        <w:ind w:left="709" w:hanging="709"/>
        <w:jc w:val="both"/>
        <w:rPr>
          <w:rFonts w:ascii="Times New Roman" w:hAnsi="Times New Roman"/>
          <w:sz w:val="24"/>
        </w:rPr>
      </w:pPr>
      <w:proofErr w:type="gramStart"/>
      <w:r w:rsidRPr="00166C44">
        <w:rPr>
          <w:rFonts w:ascii="Times New Roman" w:hAnsi="Times New Roman"/>
          <w:sz w:val="24"/>
        </w:rPr>
        <w:t xml:space="preserve">Исполнитель </w:t>
      </w:r>
      <w:r>
        <w:rPr>
          <w:rFonts w:ascii="Times New Roman" w:hAnsi="Times New Roman"/>
          <w:sz w:val="24"/>
        </w:rPr>
        <w:t xml:space="preserve">обязуется </w:t>
      </w:r>
      <w:r w:rsidRPr="00166C44">
        <w:rPr>
          <w:rFonts w:ascii="Times New Roman" w:hAnsi="Times New Roman"/>
          <w:sz w:val="24"/>
        </w:rPr>
        <w:t>оказ</w:t>
      </w:r>
      <w:r>
        <w:rPr>
          <w:rFonts w:ascii="Times New Roman" w:hAnsi="Times New Roman"/>
          <w:sz w:val="24"/>
        </w:rPr>
        <w:t>ать</w:t>
      </w:r>
      <w:r w:rsidRPr="00166C44">
        <w:rPr>
          <w:rFonts w:ascii="Times New Roman" w:hAnsi="Times New Roman"/>
          <w:sz w:val="24"/>
        </w:rPr>
        <w:t xml:space="preserve"> Заказчику за плату, определенную в разделе </w:t>
      </w:r>
      <w:r>
        <w:rPr>
          <w:rFonts w:ascii="Times New Roman" w:hAnsi="Times New Roman"/>
          <w:sz w:val="24"/>
        </w:rPr>
        <w:t>2</w:t>
      </w:r>
      <w:r w:rsidRPr="00166C44">
        <w:rPr>
          <w:rFonts w:ascii="Times New Roman" w:hAnsi="Times New Roman"/>
          <w:sz w:val="24"/>
        </w:rPr>
        <w:t xml:space="preserve"> настоящего Договора, услуги по </w:t>
      </w:r>
      <w:r>
        <w:rPr>
          <w:rFonts w:ascii="Times New Roman" w:hAnsi="Times New Roman"/>
          <w:bCs/>
          <w:sz w:val="24"/>
        </w:rPr>
        <w:t>и</w:t>
      </w:r>
      <w:r w:rsidRPr="00C227B5">
        <w:rPr>
          <w:rFonts w:ascii="Times New Roman" w:hAnsi="Times New Roman"/>
          <w:bCs/>
          <w:sz w:val="24"/>
        </w:rPr>
        <w:t>нформационно</w:t>
      </w:r>
      <w:r>
        <w:rPr>
          <w:rFonts w:ascii="Times New Roman" w:hAnsi="Times New Roman"/>
          <w:bCs/>
          <w:sz w:val="24"/>
        </w:rPr>
        <w:t>му</w:t>
      </w:r>
      <w:r w:rsidRPr="00C227B5">
        <w:rPr>
          <w:rFonts w:ascii="Times New Roman" w:hAnsi="Times New Roman"/>
          <w:bCs/>
          <w:sz w:val="24"/>
        </w:rPr>
        <w:t xml:space="preserve">  обслуживани</w:t>
      </w:r>
      <w:r>
        <w:rPr>
          <w:rFonts w:ascii="Times New Roman" w:hAnsi="Times New Roman"/>
          <w:bCs/>
          <w:sz w:val="24"/>
        </w:rPr>
        <w:t>ю</w:t>
      </w:r>
      <w:r w:rsidRPr="00C227B5">
        <w:rPr>
          <w:rFonts w:ascii="Times New Roman" w:hAnsi="Times New Roman"/>
          <w:sz w:val="24"/>
        </w:rPr>
        <w:t xml:space="preserve"> </w:t>
      </w:r>
      <w:r>
        <w:rPr>
          <w:rFonts w:ascii="Times New Roman" w:hAnsi="Times New Roman"/>
          <w:sz w:val="24"/>
        </w:rPr>
        <w:t>(</w:t>
      </w:r>
      <w:r w:rsidRPr="00166C44">
        <w:rPr>
          <w:rFonts w:ascii="Times New Roman" w:hAnsi="Times New Roman"/>
          <w:sz w:val="24"/>
        </w:rPr>
        <w:t>сопровождению</w:t>
      </w:r>
      <w:r>
        <w:rPr>
          <w:rFonts w:ascii="Times New Roman" w:hAnsi="Times New Roman"/>
          <w:sz w:val="24"/>
        </w:rPr>
        <w:t xml:space="preserve"> и обновлению)</w:t>
      </w:r>
      <w:r w:rsidRPr="00166C44">
        <w:rPr>
          <w:rFonts w:ascii="Times New Roman" w:hAnsi="Times New Roman"/>
          <w:sz w:val="24"/>
        </w:rPr>
        <w:t xml:space="preserve"> Электронного периодического справочника</w:t>
      </w:r>
      <w:r>
        <w:rPr>
          <w:rFonts w:ascii="Times New Roman" w:hAnsi="Times New Roman"/>
          <w:sz w:val="24"/>
        </w:rPr>
        <w:t xml:space="preserve"> "Система ГАРАНТ</w:t>
      </w:r>
      <w:r w:rsidRPr="00166C44">
        <w:rPr>
          <w:rFonts w:ascii="Times New Roman" w:hAnsi="Times New Roman"/>
          <w:sz w:val="24"/>
        </w:rPr>
        <w:t xml:space="preserve"> </w:t>
      </w:r>
      <w:r>
        <w:rPr>
          <w:rFonts w:ascii="Times New Roman" w:hAnsi="Times New Roman"/>
          <w:sz w:val="24"/>
        </w:rPr>
        <w:t>–</w:t>
      </w:r>
      <w:r w:rsidRPr="00166C44">
        <w:rPr>
          <w:rFonts w:ascii="Times New Roman" w:hAnsi="Times New Roman"/>
          <w:sz w:val="24"/>
        </w:rPr>
        <w:t xml:space="preserve"> </w:t>
      </w:r>
      <w:r w:rsidR="007C215C">
        <w:rPr>
          <w:rFonts w:ascii="Times New Roman" w:hAnsi="Times New Roman"/>
          <w:sz w:val="24"/>
        </w:rPr>
        <w:t>Аналитик</w:t>
      </w:r>
      <w:r w:rsidRPr="00166C44">
        <w:rPr>
          <w:rFonts w:ascii="Times New Roman" w:hAnsi="Times New Roman"/>
          <w:sz w:val="24"/>
        </w:rPr>
        <w:t>»</w:t>
      </w:r>
      <w:r>
        <w:rPr>
          <w:rFonts w:ascii="Times New Roman" w:hAnsi="Times New Roman"/>
          <w:sz w:val="24"/>
        </w:rPr>
        <w:t>,</w:t>
      </w:r>
      <w:r w:rsidRPr="00166C44">
        <w:rPr>
          <w:rFonts w:ascii="Times New Roman" w:hAnsi="Times New Roman"/>
          <w:sz w:val="24"/>
        </w:rPr>
        <w:t xml:space="preserve"> </w:t>
      </w:r>
      <w:r w:rsidR="006A614C">
        <w:rPr>
          <w:rFonts w:ascii="Times New Roman" w:hAnsi="Times New Roman"/>
          <w:sz w:val="24"/>
        </w:rPr>
        <w:t xml:space="preserve"> </w:t>
      </w:r>
      <w:r w:rsidRPr="00166C44">
        <w:rPr>
          <w:rFonts w:ascii="Times New Roman" w:hAnsi="Times New Roman"/>
          <w:sz w:val="24"/>
        </w:rPr>
        <w:t xml:space="preserve">именуемого далее - "Справочник", путем предоставления  экземпляров текущих </w:t>
      </w:r>
      <w:r w:rsidR="006A614C">
        <w:rPr>
          <w:rFonts w:ascii="Times New Roman" w:hAnsi="Times New Roman"/>
          <w:sz w:val="24"/>
        </w:rPr>
        <w:t>выпусков еж</w:t>
      </w:r>
      <w:r w:rsidR="00A468AC">
        <w:rPr>
          <w:rFonts w:ascii="Times New Roman" w:hAnsi="Times New Roman"/>
          <w:sz w:val="24"/>
        </w:rPr>
        <w:t>е</w:t>
      </w:r>
      <w:r w:rsidR="006A614C">
        <w:rPr>
          <w:rFonts w:ascii="Times New Roman" w:hAnsi="Times New Roman"/>
          <w:sz w:val="24"/>
        </w:rPr>
        <w:t>месячной</w:t>
      </w:r>
      <w:r w:rsidRPr="00166C44">
        <w:rPr>
          <w:rFonts w:ascii="Times New Roman" w:hAnsi="Times New Roman"/>
          <w:sz w:val="24"/>
        </w:rPr>
        <w:t xml:space="preserve"> верси</w:t>
      </w:r>
      <w:r w:rsidR="006A614C">
        <w:rPr>
          <w:rFonts w:ascii="Times New Roman" w:hAnsi="Times New Roman"/>
          <w:sz w:val="24"/>
        </w:rPr>
        <w:t>и</w:t>
      </w:r>
      <w:r w:rsidRPr="00166C44">
        <w:rPr>
          <w:rFonts w:ascii="Times New Roman" w:hAnsi="Times New Roman"/>
          <w:sz w:val="24"/>
        </w:rPr>
        <w:t xml:space="preserve">  Справочника и/или комплектов частей (информационных разделов, блоков) Справочника</w:t>
      </w:r>
      <w:r>
        <w:rPr>
          <w:rFonts w:ascii="Times New Roman" w:hAnsi="Times New Roman"/>
          <w:sz w:val="24"/>
        </w:rPr>
        <w:t xml:space="preserve">, </w:t>
      </w:r>
      <w:r w:rsidRPr="00F15FC8">
        <w:rPr>
          <w:rFonts w:ascii="Times New Roman" w:hAnsi="Times New Roman"/>
          <w:sz w:val="24"/>
        </w:rPr>
        <w:t>а Заказчик обязу</w:t>
      </w:r>
      <w:r>
        <w:rPr>
          <w:rFonts w:ascii="Times New Roman" w:hAnsi="Times New Roman"/>
          <w:sz w:val="24"/>
        </w:rPr>
        <w:t>ется принять и оплатить оказанные</w:t>
      </w:r>
      <w:r w:rsidRPr="00F15FC8">
        <w:rPr>
          <w:rFonts w:ascii="Times New Roman" w:hAnsi="Times New Roman"/>
          <w:sz w:val="24"/>
        </w:rPr>
        <w:t xml:space="preserve"> услуг</w:t>
      </w:r>
      <w:r>
        <w:rPr>
          <w:rFonts w:ascii="Times New Roman" w:hAnsi="Times New Roman"/>
          <w:sz w:val="24"/>
        </w:rPr>
        <w:t>и</w:t>
      </w:r>
      <w:r w:rsidRPr="00F15FC8">
        <w:rPr>
          <w:rFonts w:ascii="Times New Roman" w:hAnsi="Times New Roman"/>
          <w:sz w:val="24"/>
        </w:rPr>
        <w:t xml:space="preserve"> на условиях</w:t>
      </w:r>
      <w:r>
        <w:rPr>
          <w:rFonts w:ascii="Times New Roman" w:hAnsi="Times New Roman"/>
          <w:sz w:val="24"/>
        </w:rPr>
        <w:t xml:space="preserve"> настоящего Договора</w:t>
      </w:r>
      <w:r w:rsidRPr="00166C44">
        <w:rPr>
          <w:rFonts w:ascii="Times New Roman" w:hAnsi="Times New Roman"/>
          <w:sz w:val="24"/>
        </w:rPr>
        <w:t>.</w:t>
      </w:r>
      <w:proofErr w:type="gramEnd"/>
    </w:p>
    <w:p w:rsidR="006A614C" w:rsidRPr="006A614C" w:rsidRDefault="0076370A" w:rsidP="0076370A">
      <w:pPr>
        <w:pStyle w:val="a4"/>
        <w:numPr>
          <w:ilvl w:val="1"/>
          <w:numId w:val="7"/>
        </w:numPr>
        <w:spacing w:after="0"/>
        <w:ind w:left="709" w:hanging="709"/>
        <w:jc w:val="both"/>
        <w:rPr>
          <w:rFonts w:ascii="Times New Roman" w:hAnsi="Times New Roman"/>
          <w:bCs/>
          <w:sz w:val="24"/>
        </w:rPr>
      </w:pPr>
      <w:r w:rsidRPr="006824EE">
        <w:rPr>
          <w:rFonts w:ascii="Times New Roman" w:hAnsi="Times New Roman"/>
          <w:bCs/>
          <w:sz w:val="24"/>
        </w:rPr>
        <w:t>Комплектность</w:t>
      </w:r>
      <w:r w:rsidR="00A468AC">
        <w:rPr>
          <w:rFonts w:ascii="Times New Roman" w:hAnsi="Times New Roman"/>
          <w:bCs/>
          <w:sz w:val="24"/>
        </w:rPr>
        <w:t xml:space="preserve"> </w:t>
      </w:r>
      <w:r w:rsidRPr="006824EE">
        <w:rPr>
          <w:rFonts w:ascii="Times New Roman" w:hAnsi="Times New Roman"/>
          <w:sz w:val="24"/>
        </w:rPr>
        <w:t>Электронного</w:t>
      </w:r>
      <w:r w:rsidR="00A468AC">
        <w:rPr>
          <w:rFonts w:ascii="Times New Roman" w:hAnsi="Times New Roman"/>
          <w:sz w:val="24"/>
        </w:rPr>
        <w:t xml:space="preserve"> </w:t>
      </w:r>
      <w:r w:rsidRPr="006824EE">
        <w:rPr>
          <w:rFonts w:ascii="Times New Roman" w:hAnsi="Times New Roman"/>
          <w:sz w:val="24"/>
        </w:rPr>
        <w:t>периодического</w:t>
      </w:r>
      <w:r w:rsidR="00A468AC">
        <w:rPr>
          <w:rFonts w:ascii="Times New Roman" w:hAnsi="Times New Roman"/>
          <w:sz w:val="24"/>
        </w:rPr>
        <w:t xml:space="preserve"> </w:t>
      </w:r>
      <w:r w:rsidRPr="006824EE">
        <w:rPr>
          <w:rFonts w:ascii="Times New Roman" w:hAnsi="Times New Roman"/>
          <w:sz w:val="24"/>
        </w:rPr>
        <w:t>справочника "ГАРАНТ</w:t>
      </w:r>
      <w:r w:rsidR="006A614C">
        <w:rPr>
          <w:rFonts w:ascii="Times New Roman" w:hAnsi="Times New Roman"/>
          <w:sz w:val="24"/>
        </w:rPr>
        <w:t xml:space="preserve"> – Аналитик </w:t>
      </w:r>
      <w:r w:rsidR="00BB66F2">
        <w:rPr>
          <w:rFonts w:ascii="Times New Roman" w:hAnsi="Times New Roman"/>
          <w:sz w:val="24"/>
        </w:rPr>
        <w:t>»</w:t>
      </w:r>
      <w:r w:rsidR="00F04F5C">
        <w:rPr>
          <w:rFonts w:ascii="Times New Roman" w:hAnsi="Times New Roman"/>
          <w:sz w:val="24"/>
        </w:rPr>
        <w:t>,</w:t>
      </w:r>
      <w:r w:rsidR="00BB66F2">
        <w:rPr>
          <w:rFonts w:ascii="Times New Roman" w:hAnsi="Times New Roman"/>
          <w:sz w:val="24"/>
        </w:rPr>
        <w:t xml:space="preserve"> предоставляется Заказчику в соответствии с приложением №1 к настоящему договору.</w:t>
      </w:r>
    </w:p>
    <w:p w:rsidR="0076370A" w:rsidRDefault="0076370A" w:rsidP="0076370A">
      <w:pPr>
        <w:pStyle w:val="a4"/>
        <w:numPr>
          <w:ilvl w:val="1"/>
          <w:numId w:val="7"/>
        </w:numPr>
        <w:spacing w:after="0"/>
        <w:ind w:left="709" w:hanging="709"/>
        <w:jc w:val="both"/>
        <w:rPr>
          <w:rFonts w:ascii="Times New Roman" w:hAnsi="Times New Roman"/>
          <w:bCs/>
          <w:sz w:val="24"/>
        </w:rPr>
      </w:pPr>
      <w:r w:rsidRPr="006824EE">
        <w:rPr>
          <w:rFonts w:ascii="Times New Roman" w:hAnsi="Times New Roman"/>
          <w:sz w:val="24"/>
        </w:rPr>
        <w:t xml:space="preserve"> </w:t>
      </w:r>
      <w:r w:rsidRPr="006824EE">
        <w:rPr>
          <w:rFonts w:ascii="Times New Roman" w:hAnsi="Times New Roman"/>
          <w:bCs/>
          <w:sz w:val="24"/>
        </w:rPr>
        <w:t xml:space="preserve">Лицензионная сетевая </w:t>
      </w:r>
      <w:r w:rsidR="006A614C">
        <w:rPr>
          <w:rFonts w:ascii="Times New Roman" w:hAnsi="Times New Roman"/>
          <w:bCs/>
          <w:sz w:val="24"/>
        </w:rPr>
        <w:t>многопользовательская стандартная сетевая версия для размещения на одном сервере с одновременным допуском для 20 (двадцати) пользователей – один комплект;</w:t>
      </w:r>
    </w:p>
    <w:p w:rsidR="006A614C" w:rsidRPr="00220599" w:rsidRDefault="006A614C" w:rsidP="006A614C">
      <w:pPr>
        <w:pStyle w:val="a4"/>
        <w:spacing w:after="0"/>
        <w:ind w:left="709"/>
        <w:jc w:val="both"/>
        <w:rPr>
          <w:rFonts w:ascii="Times New Roman" w:hAnsi="Times New Roman"/>
          <w:bCs/>
          <w:sz w:val="24"/>
        </w:rPr>
      </w:pPr>
      <w:r>
        <w:rPr>
          <w:rFonts w:ascii="Times New Roman" w:hAnsi="Times New Roman"/>
          <w:bCs/>
          <w:sz w:val="24"/>
        </w:rPr>
        <w:t xml:space="preserve">Лицензионная версия на </w:t>
      </w:r>
      <w:r w:rsidR="00220599">
        <w:rPr>
          <w:rFonts w:ascii="Times New Roman" w:hAnsi="Times New Roman"/>
          <w:bCs/>
          <w:sz w:val="24"/>
          <w:lang w:val="en-US"/>
        </w:rPr>
        <w:t>flash</w:t>
      </w:r>
      <w:r w:rsidR="00220599" w:rsidRPr="00220599">
        <w:rPr>
          <w:rFonts w:ascii="Times New Roman" w:hAnsi="Times New Roman"/>
          <w:bCs/>
          <w:sz w:val="24"/>
        </w:rPr>
        <w:t xml:space="preserve"> – носителе </w:t>
      </w:r>
      <w:r w:rsidR="00220599">
        <w:rPr>
          <w:rFonts w:ascii="Times New Roman" w:hAnsi="Times New Roman"/>
          <w:bCs/>
          <w:sz w:val="24"/>
        </w:rPr>
        <w:t xml:space="preserve"> - один комплект. </w:t>
      </w:r>
    </w:p>
    <w:p w:rsidR="0076370A" w:rsidRDefault="0076370A" w:rsidP="0076370A">
      <w:pPr>
        <w:pStyle w:val="a4"/>
        <w:spacing w:after="0"/>
        <w:ind w:firstLine="709"/>
        <w:jc w:val="both"/>
        <w:rPr>
          <w:rFonts w:ascii="Times New Roman" w:hAnsi="Times New Roman"/>
          <w:sz w:val="24"/>
        </w:rPr>
      </w:pPr>
    </w:p>
    <w:p w:rsidR="0076370A" w:rsidRPr="007D7CF9" w:rsidRDefault="0076370A" w:rsidP="0076370A">
      <w:pPr>
        <w:pStyle w:val="a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57"/>
        <w:jc w:val="center"/>
        <w:rPr>
          <w:rFonts w:ascii="Times New Roman" w:hAnsi="Times New Roman"/>
          <w:b/>
          <w:spacing w:val="-2"/>
          <w:sz w:val="24"/>
        </w:rPr>
      </w:pPr>
      <w:r w:rsidRPr="007D7CF9">
        <w:rPr>
          <w:rFonts w:ascii="Times New Roman" w:hAnsi="Times New Roman"/>
          <w:b/>
          <w:spacing w:val="-2"/>
          <w:sz w:val="24"/>
        </w:rPr>
        <w:t>СТОИМОСТЬ УСЛУГ И ПОРЯДОК ОПЛАТЫ</w:t>
      </w:r>
    </w:p>
    <w:p w:rsidR="0076370A" w:rsidRPr="005555CF" w:rsidRDefault="0076370A" w:rsidP="0076370A">
      <w:pPr>
        <w:pStyle w:val="a4"/>
        <w:numPr>
          <w:ilvl w:val="1"/>
          <w:numId w:val="7"/>
        </w:numPr>
        <w:spacing w:after="0"/>
        <w:ind w:left="709" w:hanging="709"/>
        <w:jc w:val="both"/>
        <w:rPr>
          <w:rFonts w:ascii="Times New Roman" w:eastAsia="Times New Roman" w:hAnsi="Times New Roman"/>
          <w:sz w:val="24"/>
        </w:rPr>
      </w:pPr>
      <w:r w:rsidRPr="005555CF">
        <w:rPr>
          <w:rFonts w:ascii="Times New Roman" w:eastAsia="Times New Roman" w:hAnsi="Times New Roman"/>
          <w:sz w:val="24"/>
        </w:rPr>
        <w:t xml:space="preserve">Цена настоящего </w:t>
      </w:r>
      <w:r w:rsidRPr="005555CF">
        <w:rPr>
          <w:rFonts w:ascii="Times New Roman" w:eastAsia="Times New Roman" w:hAnsi="Times New Roman"/>
          <w:bCs/>
          <w:sz w:val="24"/>
        </w:rPr>
        <w:t>Договора</w:t>
      </w:r>
      <w:r w:rsidRPr="005555CF">
        <w:rPr>
          <w:rFonts w:ascii="Times New Roman" w:eastAsia="Times New Roman" w:hAnsi="Times New Roman"/>
          <w:sz w:val="24"/>
        </w:rPr>
        <w:t xml:space="preserve"> составляет</w:t>
      </w:r>
      <w:proofErr w:type="gramStart"/>
      <w:r w:rsidRPr="005555CF">
        <w:rPr>
          <w:rFonts w:ascii="Times New Roman" w:eastAsia="Times New Roman" w:hAnsi="Times New Roman"/>
          <w:sz w:val="24"/>
        </w:rPr>
        <w:t xml:space="preserve"> ________ (___________________________)</w:t>
      </w:r>
      <w:r>
        <w:rPr>
          <w:rFonts w:ascii="Times New Roman" w:eastAsia="Times New Roman" w:hAnsi="Times New Roman"/>
          <w:sz w:val="24"/>
        </w:rPr>
        <w:t xml:space="preserve"> </w:t>
      </w:r>
      <w:proofErr w:type="gramEnd"/>
      <w:r>
        <w:rPr>
          <w:rFonts w:ascii="Times New Roman" w:eastAsia="Times New Roman" w:hAnsi="Times New Roman"/>
          <w:sz w:val="24"/>
        </w:rPr>
        <w:t>рублей ___ копеек</w:t>
      </w:r>
      <w:r w:rsidRPr="005555CF">
        <w:rPr>
          <w:rFonts w:ascii="Times New Roman" w:eastAsia="Times New Roman" w:hAnsi="Times New Roman"/>
          <w:sz w:val="24"/>
        </w:rPr>
        <w:t>, в том числе НДС___%  _________ (________________________________)</w:t>
      </w:r>
      <w:r>
        <w:rPr>
          <w:rFonts w:ascii="Times New Roman" w:eastAsia="Times New Roman" w:hAnsi="Times New Roman"/>
          <w:sz w:val="24"/>
        </w:rPr>
        <w:t xml:space="preserve"> </w:t>
      </w:r>
      <w:r w:rsidRPr="005555CF">
        <w:rPr>
          <w:rFonts w:ascii="Times New Roman" w:eastAsia="Times New Roman" w:hAnsi="Times New Roman"/>
          <w:sz w:val="24"/>
        </w:rPr>
        <w:t>рублей</w:t>
      </w:r>
      <w:r>
        <w:rPr>
          <w:rFonts w:ascii="Times New Roman" w:eastAsia="Times New Roman" w:hAnsi="Times New Roman"/>
          <w:sz w:val="24"/>
        </w:rPr>
        <w:t xml:space="preserve"> ___ копеек</w:t>
      </w:r>
      <w:r w:rsidRPr="005555CF">
        <w:rPr>
          <w:rFonts w:ascii="Times New Roman" w:eastAsia="Times New Roman" w:hAnsi="Times New Roman"/>
          <w:sz w:val="24"/>
        </w:rPr>
        <w:t>.</w:t>
      </w:r>
    </w:p>
    <w:p w:rsidR="0076370A" w:rsidRPr="005555CF" w:rsidRDefault="0076370A" w:rsidP="0076370A">
      <w:pPr>
        <w:pStyle w:val="a4"/>
        <w:numPr>
          <w:ilvl w:val="1"/>
          <w:numId w:val="7"/>
        </w:numPr>
        <w:spacing w:after="0"/>
        <w:ind w:left="709" w:hanging="709"/>
        <w:jc w:val="both"/>
        <w:rPr>
          <w:rFonts w:ascii="Times New Roman" w:hAnsi="Times New Roman"/>
          <w:i/>
          <w:sz w:val="24"/>
          <w:shd w:val="clear" w:color="auto" w:fill="FFFF99"/>
        </w:rPr>
      </w:pPr>
      <w:r w:rsidRPr="005555CF">
        <w:rPr>
          <w:rFonts w:ascii="Times New Roman" w:hAnsi="Times New Roman"/>
          <w:sz w:val="24"/>
        </w:rPr>
        <w:t>В цену Договора входят все затраты Исполнителя по оказанию услуг, предусмотренных Договором</w:t>
      </w:r>
      <w:r>
        <w:rPr>
          <w:rFonts w:ascii="Times New Roman" w:hAnsi="Times New Roman"/>
          <w:sz w:val="24"/>
        </w:rPr>
        <w:t xml:space="preserve">. </w:t>
      </w:r>
      <w:proofErr w:type="gramStart"/>
      <w:r>
        <w:rPr>
          <w:rFonts w:ascii="Times New Roman" w:hAnsi="Times New Roman"/>
          <w:sz w:val="24"/>
        </w:rPr>
        <w:t>В том числе:</w:t>
      </w:r>
      <w:r w:rsidRPr="005555CF">
        <w:rPr>
          <w:rFonts w:ascii="Times New Roman" w:hAnsi="Times New Roman"/>
          <w:sz w:val="24"/>
        </w:rPr>
        <w:t xml:space="preserve"> стоимость доставки  </w:t>
      </w:r>
      <w:r w:rsidR="00220599">
        <w:rPr>
          <w:rFonts w:ascii="Times New Roman" w:hAnsi="Times New Roman"/>
          <w:sz w:val="24"/>
        </w:rPr>
        <w:t>комплекта пред</w:t>
      </w:r>
      <w:r w:rsidR="005D0286">
        <w:rPr>
          <w:rFonts w:ascii="Times New Roman" w:hAnsi="Times New Roman"/>
          <w:sz w:val="24"/>
        </w:rPr>
        <w:t>ставителем Исполнителя по адресу заказчика,</w:t>
      </w:r>
      <w:r w:rsidRPr="005555CF">
        <w:rPr>
          <w:rFonts w:ascii="Times New Roman" w:hAnsi="Times New Roman"/>
          <w:sz w:val="24"/>
        </w:rPr>
        <w:t xml:space="preserve"> установки, тестирования работоспособности, материальных носителей (если услуги оказываются с использованием материальных носителей), стоимость использования переносного </w:t>
      </w:r>
      <w:r w:rsidRPr="005555CF">
        <w:rPr>
          <w:rFonts w:ascii="Times New Roman" w:hAnsi="Times New Roman"/>
          <w:sz w:val="24"/>
          <w:lang w:val="en-US"/>
        </w:rPr>
        <w:t>flash</w:t>
      </w:r>
      <w:r w:rsidRPr="005555CF">
        <w:rPr>
          <w:rFonts w:ascii="Times New Roman" w:hAnsi="Times New Roman"/>
          <w:sz w:val="24"/>
        </w:rPr>
        <w:t xml:space="preserve">-накопителя (если услуги оказываются с использованием переносного </w:t>
      </w:r>
      <w:r w:rsidRPr="005555CF">
        <w:rPr>
          <w:rFonts w:ascii="Times New Roman" w:hAnsi="Times New Roman"/>
          <w:sz w:val="24"/>
          <w:lang w:val="en-US"/>
        </w:rPr>
        <w:t>flash</w:t>
      </w:r>
      <w:r w:rsidRPr="005555CF">
        <w:rPr>
          <w:rFonts w:ascii="Times New Roman" w:hAnsi="Times New Roman"/>
          <w:sz w:val="24"/>
        </w:rPr>
        <w:t>-накопителя),  а также накладные и прочие расходы, а так же все налоги и сборы, предусмотренные действующим законодательством РФ.</w:t>
      </w:r>
      <w:proofErr w:type="gramEnd"/>
      <w:r w:rsidRPr="005555CF">
        <w:rPr>
          <w:rFonts w:ascii="Times New Roman" w:hAnsi="Times New Roman"/>
          <w:sz w:val="24"/>
        </w:rPr>
        <w:t xml:space="preserve"> Цена Договора является твердой и не может изменяться в ходе его исполнения. </w:t>
      </w:r>
    </w:p>
    <w:p w:rsidR="0076370A" w:rsidRPr="005555CF" w:rsidRDefault="0076370A" w:rsidP="0076370A">
      <w:pPr>
        <w:pStyle w:val="a4"/>
        <w:numPr>
          <w:ilvl w:val="1"/>
          <w:numId w:val="7"/>
        </w:numPr>
        <w:spacing w:after="0"/>
        <w:ind w:left="709" w:hanging="709"/>
        <w:jc w:val="both"/>
        <w:rPr>
          <w:rFonts w:ascii="Times New Roman" w:hAnsi="Times New Roman"/>
          <w:sz w:val="24"/>
        </w:rPr>
      </w:pPr>
      <w:r w:rsidRPr="005555CF">
        <w:rPr>
          <w:rFonts w:ascii="Times New Roman" w:hAnsi="Times New Roman"/>
          <w:sz w:val="24"/>
        </w:rPr>
        <w:t xml:space="preserve">Оплата по настоящему Договору осуществляется по цене, установленной </w:t>
      </w:r>
      <w:r>
        <w:rPr>
          <w:rFonts w:ascii="Times New Roman" w:hAnsi="Times New Roman"/>
          <w:sz w:val="24"/>
        </w:rPr>
        <w:t xml:space="preserve">настоящим </w:t>
      </w:r>
      <w:r w:rsidRPr="005555CF">
        <w:rPr>
          <w:rFonts w:ascii="Times New Roman" w:hAnsi="Times New Roman"/>
          <w:sz w:val="24"/>
        </w:rPr>
        <w:t>Договором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Днем оплаты считается день списания денежных сре</w:t>
      </w:r>
      <w:proofErr w:type="gramStart"/>
      <w:r w:rsidRPr="005555CF">
        <w:rPr>
          <w:rFonts w:ascii="Times New Roman" w:hAnsi="Times New Roman"/>
          <w:sz w:val="24"/>
        </w:rPr>
        <w:t>дств с р</w:t>
      </w:r>
      <w:proofErr w:type="gramEnd"/>
      <w:r w:rsidRPr="005555CF">
        <w:rPr>
          <w:rFonts w:ascii="Times New Roman" w:hAnsi="Times New Roman"/>
          <w:sz w:val="24"/>
        </w:rPr>
        <w:t>асчетного счета Заказчика.</w:t>
      </w:r>
    </w:p>
    <w:p w:rsidR="0076370A" w:rsidRPr="005555CF" w:rsidRDefault="0076370A" w:rsidP="0076370A">
      <w:pPr>
        <w:pStyle w:val="a4"/>
        <w:numPr>
          <w:ilvl w:val="1"/>
          <w:numId w:val="7"/>
        </w:numPr>
        <w:spacing w:after="0"/>
        <w:ind w:left="709" w:hanging="709"/>
        <w:jc w:val="both"/>
        <w:rPr>
          <w:rFonts w:ascii="Times New Roman" w:eastAsia="Times New Roman" w:hAnsi="Times New Roman"/>
          <w:sz w:val="24"/>
        </w:rPr>
      </w:pPr>
      <w:r w:rsidRPr="005555CF">
        <w:rPr>
          <w:rFonts w:ascii="Times New Roman" w:eastAsia="Times New Roman" w:hAnsi="Times New Roman"/>
          <w:sz w:val="24"/>
        </w:rPr>
        <w:t xml:space="preserve">Порядок оплаты: </w:t>
      </w:r>
    </w:p>
    <w:p w:rsidR="0076370A" w:rsidRPr="005555CF" w:rsidRDefault="0076370A" w:rsidP="0076370A">
      <w:pPr>
        <w:pStyle w:val="aa"/>
        <w:spacing w:after="0" w:line="240" w:lineRule="auto"/>
        <w:ind w:left="567" w:firstLine="142"/>
        <w:jc w:val="both"/>
        <w:rPr>
          <w:rFonts w:ascii="Times New Roman" w:eastAsia="Times New Roman" w:hAnsi="Times New Roman"/>
          <w:sz w:val="24"/>
          <w:szCs w:val="24"/>
        </w:rPr>
      </w:pPr>
      <w:r w:rsidRPr="005555CF">
        <w:rPr>
          <w:rFonts w:ascii="Times New Roman" w:eastAsia="Times New Roman" w:hAnsi="Times New Roman"/>
          <w:sz w:val="24"/>
          <w:szCs w:val="24"/>
        </w:rPr>
        <w:t>- авансирование услуг не предусмотрено;</w:t>
      </w:r>
    </w:p>
    <w:p w:rsidR="0076370A" w:rsidRPr="005555CF" w:rsidRDefault="0076370A" w:rsidP="0076370A">
      <w:pPr>
        <w:pStyle w:val="a4"/>
        <w:spacing w:after="0"/>
        <w:ind w:left="709"/>
        <w:jc w:val="both"/>
        <w:rPr>
          <w:rFonts w:ascii="Times New Roman" w:hAnsi="Times New Roman"/>
          <w:sz w:val="24"/>
        </w:rPr>
      </w:pPr>
      <w:r w:rsidRPr="005555CF">
        <w:rPr>
          <w:rFonts w:ascii="Times New Roman" w:eastAsia="Times New Roman" w:hAnsi="Times New Roman"/>
          <w:sz w:val="24"/>
        </w:rPr>
        <w:t xml:space="preserve">- </w:t>
      </w:r>
      <w:r w:rsidRPr="005555CF">
        <w:rPr>
          <w:rFonts w:ascii="Times New Roman" w:hAnsi="Times New Roman"/>
          <w:sz w:val="24"/>
        </w:rPr>
        <w:t>Оплата услуг по договору производится ежемесячно путем перечисления Заказчиком денежных средств на расчетный счет Исполнителя, указанный в договоре. Оплата производится за фактически ок</w:t>
      </w:r>
      <w:r w:rsidR="005D0286">
        <w:rPr>
          <w:rFonts w:ascii="Times New Roman" w:hAnsi="Times New Roman"/>
          <w:sz w:val="24"/>
        </w:rPr>
        <w:t>азанный объем услуг, в течение 2</w:t>
      </w:r>
      <w:r w:rsidRPr="005555CF">
        <w:rPr>
          <w:rFonts w:ascii="Times New Roman" w:hAnsi="Times New Roman"/>
          <w:sz w:val="24"/>
        </w:rPr>
        <w:t>0 (</w:t>
      </w:r>
      <w:r w:rsidR="005D0286">
        <w:rPr>
          <w:rFonts w:ascii="Times New Roman" w:hAnsi="Times New Roman"/>
          <w:sz w:val="24"/>
        </w:rPr>
        <w:t>двадцати</w:t>
      </w:r>
      <w:r w:rsidRPr="005555CF">
        <w:rPr>
          <w:rFonts w:ascii="Times New Roman" w:hAnsi="Times New Roman"/>
          <w:sz w:val="24"/>
        </w:rPr>
        <w:t xml:space="preserve">) </w:t>
      </w:r>
      <w:r w:rsidR="005D0286">
        <w:rPr>
          <w:rFonts w:ascii="Times New Roman" w:hAnsi="Times New Roman"/>
          <w:sz w:val="24"/>
        </w:rPr>
        <w:t>рабочих</w:t>
      </w:r>
      <w:r w:rsidRPr="005555CF">
        <w:rPr>
          <w:rFonts w:ascii="Times New Roman" w:hAnsi="Times New Roman"/>
          <w:sz w:val="24"/>
        </w:rPr>
        <w:t xml:space="preserve"> дней с момента предоставления Исполнителем счета (счета-фактуры), на основании акта сдачи-приемки оказанных услуг.</w:t>
      </w:r>
    </w:p>
    <w:p w:rsidR="0076370A" w:rsidRPr="005555CF" w:rsidRDefault="0076370A" w:rsidP="0076370A">
      <w:pPr>
        <w:pStyle w:val="a4"/>
        <w:numPr>
          <w:ilvl w:val="1"/>
          <w:numId w:val="7"/>
        </w:numPr>
        <w:spacing w:after="0"/>
        <w:ind w:left="709" w:hanging="709"/>
        <w:jc w:val="both"/>
        <w:rPr>
          <w:rFonts w:ascii="Times New Roman" w:hAnsi="Times New Roman"/>
          <w:sz w:val="24"/>
        </w:rPr>
      </w:pPr>
      <w:r w:rsidRPr="005555CF">
        <w:rPr>
          <w:rFonts w:ascii="Times New Roman" w:hAnsi="Times New Roman"/>
          <w:sz w:val="24"/>
        </w:rPr>
        <w:t>Оплата услуг по настоящему Договору производится в рублях РФ.</w:t>
      </w:r>
    </w:p>
    <w:p w:rsidR="0076370A" w:rsidRDefault="0076370A" w:rsidP="0076370A">
      <w:pPr>
        <w:pStyle w:val="a4"/>
        <w:numPr>
          <w:ilvl w:val="1"/>
          <w:numId w:val="7"/>
        </w:numPr>
        <w:spacing w:after="0"/>
        <w:ind w:left="709" w:hanging="709"/>
        <w:jc w:val="both"/>
        <w:rPr>
          <w:rFonts w:ascii="Times New Roman" w:hAnsi="Times New Roman"/>
          <w:spacing w:val="-2"/>
          <w:sz w:val="24"/>
        </w:rPr>
      </w:pPr>
      <w:r w:rsidRPr="005555CF">
        <w:rPr>
          <w:rFonts w:ascii="Times New Roman" w:hAnsi="Times New Roman"/>
          <w:spacing w:val="-2"/>
          <w:sz w:val="24"/>
        </w:rPr>
        <w:lastRenderedPageBreak/>
        <w:t>Исполнитель имеет право приостановить оказание услуг по настоящему Договору до погашения Заказчиком задолженности за оказанные Исполнителем услуги.</w:t>
      </w:r>
    </w:p>
    <w:p w:rsidR="0076370A" w:rsidRDefault="0076370A" w:rsidP="0076370A">
      <w:pPr>
        <w:pStyle w:val="a4"/>
        <w:spacing w:after="0"/>
        <w:ind w:left="709"/>
        <w:jc w:val="both"/>
        <w:rPr>
          <w:rFonts w:ascii="Times New Roman" w:hAnsi="Times New Roman"/>
          <w:spacing w:val="-2"/>
          <w:sz w:val="24"/>
        </w:rPr>
      </w:pPr>
    </w:p>
    <w:p w:rsidR="0076370A" w:rsidRPr="007D7CF9" w:rsidRDefault="0076370A" w:rsidP="0076370A">
      <w:pPr>
        <w:pStyle w:val="a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57"/>
        <w:jc w:val="center"/>
        <w:rPr>
          <w:rFonts w:ascii="Times New Roman" w:hAnsi="Times New Roman"/>
          <w:b/>
          <w:spacing w:val="-2"/>
          <w:sz w:val="24"/>
        </w:rPr>
      </w:pPr>
      <w:r w:rsidRPr="007D7CF9">
        <w:rPr>
          <w:rFonts w:ascii="Times New Roman" w:hAnsi="Times New Roman"/>
          <w:b/>
          <w:spacing w:val="-2"/>
          <w:sz w:val="24"/>
        </w:rPr>
        <w:t>СРОКИ И МЕСТО ОКАЗАНИЯ УСЛУГ</w:t>
      </w:r>
    </w:p>
    <w:p w:rsidR="0076370A" w:rsidRPr="00194D14" w:rsidRDefault="0076370A" w:rsidP="0076370A">
      <w:pPr>
        <w:pStyle w:val="a4"/>
        <w:numPr>
          <w:ilvl w:val="1"/>
          <w:numId w:val="7"/>
        </w:numPr>
        <w:spacing w:after="0"/>
        <w:ind w:left="709" w:hanging="709"/>
        <w:jc w:val="both"/>
        <w:rPr>
          <w:rFonts w:ascii="Times New Roman" w:hAnsi="Times New Roman"/>
          <w:sz w:val="24"/>
        </w:rPr>
      </w:pPr>
      <w:r w:rsidRPr="00194D14">
        <w:rPr>
          <w:rFonts w:ascii="Times New Roman" w:hAnsi="Times New Roman"/>
          <w:sz w:val="24"/>
        </w:rPr>
        <w:t>Срок оказания услуг: с 01 января 201</w:t>
      </w:r>
      <w:r w:rsidR="00A468AC">
        <w:rPr>
          <w:rFonts w:ascii="Times New Roman" w:hAnsi="Times New Roman"/>
          <w:sz w:val="24"/>
        </w:rPr>
        <w:t>6</w:t>
      </w:r>
      <w:r w:rsidRPr="00194D14">
        <w:rPr>
          <w:rFonts w:ascii="Times New Roman" w:hAnsi="Times New Roman"/>
          <w:sz w:val="24"/>
        </w:rPr>
        <w:t xml:space="preserve"> года  по  31 декабря 201</w:t>
      </w:r>
      <w:r w:rsidR="00A468AC">
        <w:rPr>
          <w:rFonts w:ascii="Times New Roman" w:hAnsi="Times New Roman"/>
          <w:sz w:val="24"/>
        </w:rPr>
        <w:t>6</w:t>
      </w:r>
      <w:r w:rsidRPr="00194D14">
        <w:rPr>
          <w:rFonts w:ascii="Times New Roman" w:hAnsi="Times New Roman"/>
          <w:sz w:val="24"/>
        </w:rPr>
        <w:t xml:space="preserve"> года.</w:t>
      </w:r>
    </w:p>
    <w:p w:rsidR="0076370A" w:rsidRPr="005D0286" w:rsidRDefault="0076370A" w:rsidP="0076370A">
      <w:pPr>
        <w:pStyle w:val="a4"/>
        <w:numPr>
          <w:ilvl w:val="1"/>
          <w:numId w:val="7"/>
        </w:numPr>
        <w:spacing w:after="0"/>
        <w:ind w:left="709" w:hanging="709"/>
        <w:jc w:val="both"/>
        <w:rPr>
          <w:rFonts w:ascii="Times New Roman" w:hAnsi="Times New Roman"/>
          <w:spacing w:val="-2"/>
          <w:sz w:val="24"/>
        </w:rPr>
      </w:pPr>
      <w:r w:rsidRPr="005D0286">
        <w:rPr>
          <w:rFonts w:ascii="Times New Roman" w:hAnsi="Times New Roman"/>
          <w:bCs/>
          <w:sz w:val="24"/>
        </w:rPr>
        <w:t>Место оказания услуг</w:t>
      </w:r>
      <w:r w:rsidRPr="005D0286">
        <w:rPr>
          <w:rFonts w:ascii="Times New Roman" w:hAnsi="Times New Roman"/>
          <w:sz w:val="24"/>
        </w:rPr>
        <w:t xml:space="preserve">: </w:t>
      </w:r>
      <w:r w:rsidR="005D0286" w:rsidRPr="005D0286">
        <w:rPr>
          <w:rFonts w:ascii="Times New Roman" w:hAnsi="Times New Roman"/>
          <w:sz w:val="24"/>
        </w:rPr>
        <w:t xml:space="preserve">Оренбургская </w:t>
      </w:r>
      <w:r w:rsidRPr="005D0286">
        <w:rPr>
          <w:rFonts w:ascii="Times New Roman" w:hAnsi="Times New Roman"/>
          <w:sz w:val="24"/>
        </w:rPr>
        <w:t>область,</w:t>
      </w:r>
      <w:r w:rsidR="005D0286" w:rsidRPr="005D0286">
        <w:rPr>
          <w:rFonts w:ascii="Times New Roman" w:hAnsi="Times New Roman"/>
          <w:sz w:val="24"/>
        </w:rPr>
        <w:t xml:space="preserve"> г. </w:t>
      </w:r>
      <w:proofErr w:type="gramStart"/>
      <w:r w:rsidR="005D0286" w:rsidRPr="005D0286">
        <w:rPr>
          <w:rFonts w:ascii="Times New Roman" w:hAnsi="Times New Roman"/>
          <w:sz w:val="24"/>
        </w:rPr>
        <w:t>Ясный</w:t>
      </w:r>
      <w:proofErr w:type="gramEnd"/>
      <w:r w:rsidRPr="005D0286">
        <w:rPr>
          <w:rFonts w:ascii="Times New Roman" w:hAnsi="Times New Roman"/>
          <w:sz w:val="24"/>
        </w:rPr>
        <w:t>, ул.</w:t>
      </w:r>
      <w:r w:rsidR="005D0286" w:rsidRPr="005D0286">
        <w:rPr>
          <w:rFonts w:ascii="Times New Roman" w:hAnsi="Times New Roman"/>
          <w:sz w:val="24"/>
        </w:rPr>
        <w:t xml:space="preserve"> Комарова</w:t>
      </w:r>
      <w:r w:rsidRPr="005D0286">
        <w:rPr>
          <w:rFonts w:ascii="Times New Roman" w:hAnsi="Times New Roman"/>
          <w:sz w:val="24"/>
        </w:rPr>
        <w:t xml:space="preserve">, д. </w:t>
      </w:r>
      <w:r w:rsidR="005D0286" w:rsidRPr="005D0286">
        <w:rPr>
          <w:rFonts w:ascii="Times New Roman" w:hAnsi="Times New Roman"/>
          <w:sz w:val="24"/>
        </w:rPr>
        <w:t>3А</w:t>
      </w:r>
      <w:r w:rsidR="005D0286">
        <w:rPr>
          <w:rFonts w:ascii="Times New Roman" w:hAnsi="Times New Roman"/>
          <w:sz w:val="24"/>
        </w:rPr>
        <w:t>.</w:t>
      </w:r>
    </w:p>
    <w:p w:rsidR="0076370A" w:rsidRPr="005555CF" w:rsidRDefault="0076370A" w:rsidP="0076370A">
      <w:pPr>
        <w:pStyle w:val="a4"/>
        <w:spacing w:after="0"/>
        <w:ind w:firstLine="709"/>
        <w:jc w:val="both"/>
        <w:rPr>
          <w:rFonts w:ascii="Times New Roman" w:hAnsi="Times New Roman"/>
          <w:sz w:val="24"/>
        </w:rPr>
      </w:pPr>
    </w:p>
    <w:p w:rsidR="0076370A" w:rsidRDefault="0076370A" w:rsidP="0076370A">
      <w:pPr>
        <w:pStyle w:val="a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center"/>
        <w:rPr>
          <w:rFonts w:ascii="Times New Roman" w:hAnsi="Times New Roman"/>
          <w:b/>
          <w:sz w:val="24"/>
          <w:szCs w:val="24"/>
        </w:rPr>
      </w:pPr>
      <w:r w:rsidRPr="00166C44">
        <w:rPr>
          <w:rFonts w:ascii="Times New Roman" w:hAnsi="Times New Roman"/>
          <w:b/>
          <w:sz w:val="24"/>
          <w:szCs w:val="24"/>
        </w:rPr>
        <w:t>ПРАВА И ОБЯЗАННОСТИ СТОРОН</w:t>
      </w:r>
    </w:p>
    <w:p w:rsidR="0076370A" w:rsidRPr="00796CB1" w:rsidRDefault="0076370A" w:rsidP="0076370A">
      <w:pPr>
        <w:pStyle w:val="a4"/>
        <w:numPr>
          <w:ilvl w:val="1"/>
          <w:numId w:val="7"/>
        </w:numPr>
        <w:spacing w:after="0"/>
        <w:ind w:left="709" w:hanging="709"/>
        <w:jc w:val="both"/>
        <w:rPr>
          <w:rFonts w:ascii="Times New Roman" w:hAnsi="Times New Roman"/>
          <w:sz w:val="24"/>
        </w:rPr>
      </w:pPr>
      <w:r w:rsidRPr="00796CB1">
        <w:rPr>
          <w:rFonts w:ascii="Times New Roman" w:hAnsi="Times New Roman"/>
          <w:sz w:val="24"/>
        </w:rPr>
        <w:t>Исполнитель обязан:</w:t>
      </w:r>
    </w:p>
    <w:p w:rsidR="0076370A" w:rsidRDefault="0076370A" w:rsidP="0076370A">
      <w:pPr>
        <w:pStyle w:val="ab"/>
        <w:numPr>
          <w:ilvl w:val="0"/>
          <w:numId w:val="8"/>
        </w:numPr>
        <w:tabs>
          <w:tab w:val="left" w:pos="0"/>
        </w:tabs>
        <w:ind w:left="1208" w:hanging="357"/>
        <w:rPr>
          <w:sz w:val="24"/>
        </w:rPr>
      </w:pPr>
      <w:r w:rsidRPr="00796CB1">
        <w:rPr>
          <w:sz w:val="24"/>
          <w:szCs w:val="24"/>
        </w:rPr>
        <w:t>оказать услуг</w:t>
      </w:r>
      <w:r>
        <w:rPr>
          <w:sz w:val="24"/>
        </w:rPr>
        <w:t>и</w:t>
      </w:r>
      <w:r w:rsidRPr="00796CB1">
        <w:rPr>
          <w:sz w:val="24"/>
          <w:szCs w:val="24"/>
        </w:rPr>
        <w:t xml:space="preserve"> по </w:t>
      </w:r>
      <w:r>
        <w:rPr>
          <w:sz w:val="24"/>
        </w:rPr>
        <w:t>настоящему Договору</w:t>
      </w:r>
      <w:r w:rsidRPr="00796CB1">
        <w:rPr>
          <w:sz w:val="24"/>
          <w:szCs w:val="24"/>
        </w:rPr>
        <w:t xml:space="preserve"> в соответствии с требованиями Технического задания и условиями </w:t>
      </w:r>
      <w:r>
        <w:rPr>
          <w:sz w:val="24"/>
        </w:rPr>
        <w:t>Договора</w:t>
      </w:r>
      <w:r w:rsidRPr="00796CB1">
        <w:rPr>
          <w:sz w:val="24"/>
          <w:szCs w:val="24"/>
        </w:rPr>
        <w:t>;</w:t>
      </w:r>
    </w:p>
    <w:p w:rsidR="0076370A" w:rsidRPr="00617751" w:rsidRDefault="0076370A" w:rsidP="0076370A">
      <w:pPr>
        <w:pStyle w:val="ab"/>
        <w:numPr>
          <w:ilvl w:val="0"/>
          <w:numId w:val="8"/>
        </w:numPr>
        <w:tabs>
          <w:tab w:val="left" w:pos="0"/>
        </w:tabs>
        <w:ind w:left="1208" w:hanging="357"/>
        <w:rPr>
          <w:sz w:val="24"/>
          <w:szCs w:val="24"/>
        </w:rPr>
      </w:pPr>
      <w:r w:rsidRPr="00617751">
        <w:rPr>
          <w:sz w:val="24"/>
          <w:szCs w:val="24"/>
        </w:rPr>
        <w:t>за свой счет устранять недостатки и дефекты, выявленные Заказ</w:t>
      </w:r>
      <w:r>
        <w:rPr>
          <w:sz w:val="24"/>
        </w:rPr>
        <w:t>чиком в процессе оказания услуг</w:t>
      </w:r>
      <w:r w:rsidRPr="00617751">
        <w:rPr>
          <w:sz w:val="24"/>
          <w:szCs w:val="24"/>
        </w:rPr>
        <w:t xml:space="preserve"> по </w:t>
      </w:r>
      <w:r>
        <w:rPr>
          <w:sz w:val="24"/>
        </w:rPr>
        <w:t>настоящему Договору</w:t>
      </w:r>
      <w:r w:rsidRPr="00617751">
        <w:rPr>
          <w:sz w:val="24"/>
          <w:szCs w:val="24"/>
        </w:rPr>
        <w:t xml:space="preserve"> и</w:t>
      </w:r>
      <w:r w:rsidR="00916EB2">
        <w:rPr>
          <w:sz w:val="24"/>
          <w:szCs w:val="24"/>
        </w:rPr>
        <w:t xml:space="preserve"> </w:t>
      </w:r>
      <w:r w:rsidRPr="00617751">
        <w:rPr>
          <w:sz w:val="24"/>
          <w:szCs w:val="24"/>
        </w:rPr>
        <w:t xml:space="preserve">(или) при </w:t>
      </w:r>
      <w:r>
        <w:rPr>
          <w:sz w:val="24"/>
        </w:rPr>
        <w:t>их</w:t>
      </w:r>
      <w:r w:rsidRPr="00617751">
        <w:rPr>
          <w:sz w:val="24"/>
          <w:szCs w:val="24"/>
        </w:rPr>
        <w:t xml:space="preserve"> приемке.</w:t>
      </w:r>
    </w:p>
    <w:p w:rsidR="0076370A" w:rsidRPr="00617751" w:rsidRDefault="0076370A" w:rsidP="0076370A">
      <w:pPr>
        <w:pStyle w:val="a4"/>
        <w:numPr>
          <w:ilvl w:val="1"/>
          <w:numId w:val="7"/>
        </w:numPr>
        <w:spacing w:after="0"/>
        <w:ind w:left="709" w:hanging="709"/>
        <w:jc w:val="both"/>
        <w:rPr>
          <w:rFonts w:ascii="Times New Roman" w:hAnsi="Times New Roman"/>
          <w:sz w:val="24"/>
        </w:rPr>
      </w:pPr>
      <w:r w:rsidRPr="00617751">
        <w:rPr>
          <w:rFonts w:ascii="Times New Roman" w:hAnsi="Times New Roman"/>
          <w:sz w:val="24"/>
        </w:rPr>
        <w:t>Исполнитель вправе:</w:t>
      </w:r>
    </w:p>
    <w:p w:rsidR="0076370A" w:rsidRPr="00617751" w:rsidRDefault="0076370A" w:rsidP="0076370A">
      <w:pPr>
        <w:pStyle w:val="ab"/>
        <w:numPr>
          <w:ilvl w:val="0"/>
          <w:numId w:val="8"/>
        </w:numPr>
        <w:tabs>
          <w:tab w:val="left" w:pos="0"/>
        </w:tabs>
        <w:ind w:left="1208" w:hanging="357"/>
        <w:rPr>
          <w:sz w:val="24"/>
          <w:szCs w:val="24"/>
        </w:rPr>
      </w:pPr>
      <w:r w:rsidRPr="00617751">
        <w:rPr>
          <w:sz w:val="24"/>
          <w:szCs w:val="24"/>
        </w:rPr>
        <w:t>требовать доступ своих представителей к обслуживаемым объектам;</w:t>
      </w:r>
    </w:p>
    <w:p w:rsidR="0076370A" w:rsidRPr="00617751" w:rsidRDefault="0076370A" w:rsidP="0076370A">
      <w:pPr>
        <w:pStyle w:val="ab"/>
        <w:numPr>
          <w:ilvl w:val="0"/>
          <w:numId w:val="8"/>
        </w:numPr>
        <w:tabs>
          <w:tab w:val="left" w:pos="0"/>
        </w:tabs>
        <w:ind w:left="1208" w:hanging="357"/>
        <w:rPr>
          <w:sz w:val="24"/>
          <w:szCs w:val="24"/>
        </w:rPr>
      </w:pPr>
      <w:r w:rsidRPr="00617751">
        <w:rPr>
          <w:sz w:val="24"/>
          <w:szCs w:val="24"/>
        </w:rPr>
        <w:t xml:space="preserve">требовать обеспечения своевременной приемки Заказчиком оказанной услуги в порядке, предусмотренном </w:t>
      </w:r>
      <w:r>
        <w:rPr>
          <w:sz w:val="24"/>
          <w:szCs w:val="24"/>
        </w:rPr>
        <w:t>настоящим Договором</w:t>
      </w:r>
      <w:r w:rsidRPr="00617751">
        <w:rPr>
          <w:sz w:val="24"/>
          <w:szCs w:val="24"/>
        </w:rPr>
        <w:t>;</w:t>
      </w:r>
    </w:p>
    <w:p w:rsidR="0076370A" w:rsidRPr="00617751" w:rsidRDefault="0076370A" w:rsidP="0076370A">
      <w:pPr>
        <w:pStyle w:val="ab"/>
        <w:numPr>
          <w:ilvl w:val="0"/>
          <w:numId w:val="8"/>
        </w:numPr>
        <w:tabs>
          <w:tab w:val="left" w:pos="0"/>
        </w:tabs>
        <w:ind w:left="1208" w:hanging="357"/>
        <w:rPr>
          <w:sz w:val="24"/>
          <w:szCs w:val="24"/>
        </w:rPr>
      </w:pPr>
      <w:r w:rsidRPr="00617751">
        <w:rPr>
          <w:sz w:val="24"/>
          <w:szCs w:val="24"/>
        </w:rPr>
        <w:t xml:space="preserve">требовать оплаты оказанной услуги по </w:t>
      </w:r>
      <w:r>
        <w:rPr>
          <w:sz w:val="24"/>
          <w:szCs w:val="24"/>
        </w:rPr>
        <w:t>Договору</w:t>
      </w:r>
      <w:r w:rsidRPr="00617751">
        <w:rPr>
          <w:sz w:val="24"/>
          <w:szCs w:val="24"/>
        </w:rPr>
        <w:t xml:space="preserve"> на основании подписанного Сторонами акта приемки оказанных услуг и в соответствии с порядком расчетов, предусмотренным </w:t>
      </w:r>
      <w:r>
        <w:rPr>
          <w:sz w:val="24"/>
          <w:szCs w:val="24"/>
        </w:rPr>
        <w:t>Договором</w:t>
      </w:r>
      <w:r w:rsidRPr="00617751">
        <w:rPr>
          <w:sz w:val="24"/>
          <w:szCs w:val="24"/>
        </w:rPr>
        <w:t>;</w:t>
      </w:r>
    </w:p>
    <w:p w:rsidR="0076370A" w:rsidRDefault="0076370A" w:rsidP="0076370A">
      <w:pPr>
        <w:pStyle w:val="ab"/>
        <w:numPr>
          <w:ilvl w:val="0"/>
          <w:numId w:val="8"/>
        </w:numPr>
        <w:tabs>
          <w:tab w:val="left" w:pos="0"/>
        </w:tabs>
        <w:ind w:left="1208" w:hanging="357"/>
        <w:rPr>
          <w:sz w:val="24"/>
          <w:szCs w:val="24"/>
        </w:rPr>
      </w:pPr>
      <w:r w:rsidRPr="00E8122D">
        <w:rPr>
          <w:sz w:val="24"/>
          <w:szCs w:val="24"/>
        </w:rPr>
        <w:t>требовать оплаты пеней и штрафных санкций в соответствии с условиями настоящего Договора.</w:t>
      </w:r>
    </w:p>
    <w:p w:rsidR="0076370A" w:rsidRPr="00E8122D" w:rsidRDefault="0076370A" w:rsidP="0076370A">
      <w:pPr>
        <w:pStyle w:val="ab"/>
        <w:numPr>
          <w:ilvl w:val="0"/>
          <w:numId w:val="8"/>
        </w:numPr>
        <w:tabs>
          <w:tab w:val="left" w:pos="0"/>
        </w:tabs>
        <w:ind w:left="1208" w:hanging="357"/>
        <w:rPr>
          <w:sz w:val="24"/>
          <w:szCs w:val="24"/>
        </w:rPr>
      </w:pPr>
      <w:r w:rsidRPr="00166C44">
        <w:rPr>
          <w:sz w:val="24"/>
        </w:rPr>
        <w:t>в целях совершенствования Справочника проводить анализ работы экземпляра Справочника, предоставляемого Заказчику</w:t>
      </w:r>
      <w:r>
        <w:rPr>
          <w:sz w:val="24"/>
        </w:rPr>
        <w:t>;</w:t>
      </w:r>
    </w:p>
    <w:p w:rsidR="0076370A" w:rsidRPr="00E429B0" w:rsidRDefault="0076370A" w:rsidP="0076370A">
      <w:pPr>
        <w:pStyle w:val="a4"/>
        <w:numPr>
          <w:ilvl w:val="1"/>
          <w:numId w:val="7"/>
        </w:numPr>
        <w:spacing w:after="0"/>
        <w:ind w:left="709" w:hanging="709"/>
        <w:jc w:val="both"/>
        <w:rPr>
          <w:rFonts w:ascii="Times New Roman" w:hAnsi="Times New Roman"/>
          <w:sz w:val="24"/>
        </w:rPr>
      </w:pPr>
      <w:r w:rsidRPr="00E429B0">
        <w:rPr>
          <w:rFonts w:ascii="Times New Roman" w:hAnsi="Times New Roman"/>
          <w:sz w:val="24"/>
        </w:rPr>
        <w:t>Заказчик обязан:</w:t>
      </w:r>
    </w:p>
    <w:p w:rsidR="0076370A" w:rsidRDefault="0076370A" w:rsidP="0076370A">
      <w:pPr>
        <w:pStyle w:val="ab"/>
        <w:numPr>
          <w:ilvl w:val="0"/>
          <w:numId w:val="8"/>
        </w:numPr>
        <w:tabs>
          <w:tab w:val="left" w:pos="0"/>
        </w:tabs>
        <w:ind w:left="1208" w:hanging="357"/>
        <w:rPr>
          <w:sz w:val="24"/>
          <w:szCs w:val="24"/>
        </w:rPr>
      </w:pPr>
      <w:r w:rsidRPr="00E429B0">
        <w:rPr>
          <w:sz w:val="24"/>
          <w:szCs w:val="24"/>
        </w:rPr>
        <w:t>назначить ответственного исполнителя по представлению интересов Заказчика при взаимодействии с Исполнителем;</w:t>
      </w:r>
    </w:p>
    <w:p w:rsidR="0076370A" w:rsidRPr="00E32024" w:rsidRDefault="0076370A" w:rsidP="0076370A">
      <w:pPr>
        <w:pStyle w:val="ab"/>
        <w:numPr>
          <w:ilvl w:val="0"/>
          <w:numId w:val="8"/>
        </w:numPr>
        <w:tabs>
          <w:tab w:val="left" w:pos="0"/>
        </w:tabs>
        <w:ind w:left="1208" w:hanging="357"/>
        <w:rPr>
          <w:sz w:val="24"/>
          <w:szCs w:val="24"/>
        </w:rPr>
      </w:pPr>
      <w:r w:rsidRPr="00E32024">
        <w:rPr>
          <w:sz w:val="24"/>
          <w:szCs w:val="24"/>
        </w:rPr>
        <w:t xml:space="preserve">осуществлять приемку оказанных услуг по настоящему Договору в порядке и сроки, предусмотренные Договором; </w:t>
      </w:r>
      <w:r w:rsidRPr="00E32024">
        <w:rPr>
          <w:spacing w:val="-2"/>
          <w:sz w:val="24"/>
        </w:rPr>
        <w:t>принимать экземпляры текущих версий Справочника и/или комплектов частей Справочника с выбранной периодичностью, а так же предоставить свободный доступ к оборудованию представителю Исполнителя, для установки обновленных версий Справочника.</w:t>
      </w:r>
    </w:p>
    <w:p w:rsidR="0076370A" w:rsidRPr="00E429B0" w:rsidRDefault="0076370A" w:rsidP="0076370A">
      <w:pPr>
        <w:pStyle w:val="ab"/>
        <w:numPr>
          <w:ilvl w:val="0"/>
          <w:numId w:val="8"/>
        </w:numPr>
        <w:tabs>
          <w:tab w:val="left" w:pos="0"/>
        </w:tabs>
        <w:ind w:left="1208" w:hanging="357"/>
        <w:rPr>
          <w:sz w:val="24"/>
          <w:szCs w:val="24"/>
        </w:rPr>
      </w:pPr>
      <w:r w:rsidRPr="00E429B0">
        <w:rPr>
          <w:sz w:val="24"/>
          <w:szCs w:val="24"/>
        </w:rPr>
        <w:t>производить оплату за фактически оказанный объем услуг в порядке и сроки, предусмотренные  настоящим Договором;</w:t>
      </w:r>
    </w:p>
    <w:p w:rsidR="0076370A" w:rsidRPr="00E429B0" w:rsidRDefault="0076370A" w:rsidP="0076370A">
      <w:pPr>
        <w:pStyle w:val="ab"/>
        <w:numPr>
          <w:ilvl w:val="0"/>
          <w:numId w:val="8"/>
        </w:numPr>
        <w:tabs>
          <w:tab w:val="left" w:pos="0"/>
        </w:tabs>
        <w:ind w:left="1208" w:hanging="357"/>
        <w:rPr>
          <w:sz w:val="24"/>
          <w:szCs w:val="24"/>
        </w:rPr>
      </w:pPr>
      <w:proofErr w:type="gramStart"/>
      <w:r w:rsidRPr="00E429B0">
        <w:rPr>
          <w:sz w:val="24"/>
          <w:szCs w:val="24"/>
        </w:rPr>
        <w:t>оказывать содействие Исполнителю в ходе оказания услуг по вопросам, непосредственно связанным с предметом Договора, решение которых возможно только при участии Заказчика (в том числе согласовать с Исполнителем точное время доставки информации, обеспечить готовность технических средств и доступ к информационным экземплярам выпусков системы в оговоренное время в случае доставки информации специалистом Исполнителя);</w:t>
      </w:r>
      <w:proofErr w:type="gramEnd"/>
    </w:p>
    <w:p w:rsidR="0076370A" w:rsidRDefault="0076370A" w:rsidP="0076370A">
      <w:pPr>
        <w:pStyle w:val="ab"/>
        <w:numPr>
          <w:ilvl w:val="0"/>
          <w:numId w:val="8"/>
        </w:numPr>
        <w:tabs>
          <w:tab w:val="left" w:pos="0"/>
        </w:tabs>
        <w:ind w:left="1208" w:hanging="357"/>
        <w:rPr>
          <w:sz w:val="24"/>
        </w:rPr>
      </w:pPr>
      <w:r w:rsidRPr="00E429B0">
        <w:rPr>
          <w:sz w:val="24"/>
          <w:szCs w:val="24"/>
        </w:rPr>
        <w:t>выполнять указания Исполнителя по корректной эксплуатации обслуживаемых систем.</w:t>
      </w:r>
    </w:p>
    <w:p w:rsidR="0076370A" w:rsidRPr="00DB5EF1" w:rsidRDefault="0076370A" w:rsidP="0076370A">
      <w:pPr>
        <w:pStyle w:val="ab"/>
        <w:numPr>
          <w:ilvl w:val="0"/>
          <w:numId w:val="8"/>
        </w:numPr>
        <w:tabs>
          <w:tab w:val="left" w:pos="0"/>
        </w:tabs>
        <w:ind w:left="1208" w:hanging="357"/>
        <w:rPr>
          <w:spacing w:val="-2"/>
          <w:sz w:val="24"/>
        </w:rPr>
      </w:pPr>
      <w:r w:rsidRPr="00DB5EF1">
        <w:rPr>
          <w:spacing w:val="-2"/>
          <w:sz w:val="24"/>
        </w:rPr>
        <w:t xml:space="preserve">никаким образом не передавать информацию или предоставлять право пользования информацией, полученной по настоящему Договору, третьим лицам ни полностью, ни частично, за исключением случаев, предусмотренных настоящим Договором. </w:t>
      </w:r>
    </w:p>
    <w:p w:rsidR="0076370A" w:rsidRPr="00DB5EF1" w:rsidRDefault="0076370A" w:rsidP="0076370A">
      <w:pPr>
        <w:pStyle w:val="ab"/>
        <w:numPr>
          <w:ilvl w:val="0"/>
          <w:numId w:val="8"/>
        </w:numPr>
        <w:tabs>
          <w:tab w:val="left" w:pos="0"/>
        </w:tabs>
        <w:ind w:left="1208" w:hanging="357"/>
        <w:rPr>
          <w:spacing w:val="-2"/>
          <w:sz w:val="24"/>
        </w:rPr>
      </w:pPr>
      <w:r w:rsidRPr="00DB5EF1">
        <w:rPr>
          <w:spacing w:val="-2"/>
          <w:sz w:val="24"/>
        </w:rPr>
        <w:t>соблюдать законодательство об авторских правах.</w:t>
      </w:r>
    </w:p>
    <w:p w:rsidR="0076370A" w:rsidRDefault="0076370A" w:rsidP="0076370A">
      <w:pPr>
        <w:pStyle w:val="ab"/>
        <w:numPr>
          <w:ilvl w:val="0"/>
          <w:numId w:val="8"/>
        </w:numPr>
        <w:tabs>
          <w:tab w:val="left" w:pos="0"/>
        </w:tabs>
        <w:ind w:left="1208" w:hanging="357"/>
        <w:rPr>
          <w:spacing w:val="-2"/>
          <w:sz w:val="24"/>
        </w:rPr>
      </w:pPr>
      <w:r w:rsidRPr="00166C44">
        <w:rPr>
          <w:spacing w:val="-2"/>
          <w:sz w:val="24"/>
        </w:rPr>
        <w:t xml:space="preserve">оплатить экземпляры текущих версий Справочника и/или комплектов частей Справочника (обновление Справочника), в размере и в порядке, указанном </w:t>
      </w:r>
      <w:r>
        <w:rPr>
          <w:spacing w:val="-2"/>
          <w:sz w:val="24"/>
        </w:rPr>
        <w:t>настоящим</w:t>
      </w:r>
      <w:r w:rsidRPr="00166C44">
        <w:rPr>
          <w:spacing w:val="-2"/>
          <w:sz w:val="24"/>
        </w:rPr>
        <w:t xml:space="preserve"> Договор</w:t>
      </w:r>
      <w:r>
        <w:rPr>
          <w:spacing w:val="-2"/>
          <w:sz w:val="24"/>
        </w:rPr>
        <w:t>ом</w:t>
      </w:r>
      <w:r w:rsidRPr="00166C44">
        <w:rPr>
          <w:spacing w:val="-2"/>
          <w:sz w:val="24"/>
        </w:rPr>
        <w:t>.</w:t>
      </w:r>
    </w:p>
    <w:p w:rsidR="0076370A" w:rsidRPr="00166C44" w:rsidRDefault="0076370A" w:rsidP="0076370A">
      <w:pPr>
        <w:pStyle w:val="ab"/>
        <w:numPr>
          <w:ilvl w:val="0"/>
          <w:numId w:val="8"/>
        </w:numPr>
        <w:tabs>
          <w:tab w:val="left" w:pos="0"/>
        </w:tabs>
        <w:ind w:left="1208" w:hanging="357"/>
        <w:rPr>
          <w:spacing w:val="-2"/>
          <w:sz w:val="24"/>
        </w:rPr>
      </w:pPr>
      <w:r w:rsidRPr="00166C44">
        <w:rPr>
          <w:sz w:val="24"/>
        </w:rPr>
        <w:t>В случае механических повреждений Flash-носителя, причиненных Заказчиком, повлекши</w:t>
      </w:r>
      <w:r>
        <w:rPr>
          <w:sz w:val="24"/>
        </w:rPr>
        <w:t>х</w:t>
      </w:r>
      <w:r w:rsidRPr="00166C44">
        <w:rPr>
          <w:sz w:val="24"/>
        </w:rPr>
        <w:t xml:space="preserve"> за собой его полную или частичную непригодность, предоставить Исполнителю Flash-носитель идентичного объема в срок за пять рабочих дней до последующего обновления Справочника</w:t>
      </w:r>
      <w:r>
        <w:rPr>
          <w:sz w:val="24"/>
        </w:rPr>
        <w:t>.</w:t>
      </w:r>
    </w:p>
    <w:p w:rsidR="0076370A" w:rsidRPr="00E429B0" w:rsidRDefault="0076370A" w:rsidP="0076370A">
      <w:pPr>
        <w:pStyle w:val="a4"/>
        <w:spacing w:after="0"/>
        <w:ind w:left="709"/>
        <w:jc w:val="both"/>
        <w:rPr>
          <w:rFonts w:ascii="Times New Roman" w:hAnsi="Times New Roman"/>
          <w:sz w:val="24"/>
        </w:rPr>
      </w:pPr>
      <w:r w:rsidRPr="00E429B0">
        <w:rPr>
          <w:rFonts w:ascii="Times New Roman" w:hAnsi="Times New Roman"/>
          <w:sz w:val="24"/>
        </w:rPr>
        <w:t>Заказчик вправе:</w:t>
      </w:r>
    </w:p>
    <w:p w:rsidR="0076370A" w:rsidRPr="00E429B0" w:rsidRDefault="0076370A" w:rsidP="0076370A">
      <w:pPr>
        <w:pStyle w:val="ab"/>
        <w:numPr>
          <w:ilvl w:val="0"/>
          <w:numId w:val="8"/>
        </w:numPr>
        <w:tabs>
          <w:tab w:val="left" w:pos="0"/>
        </w:tabs>
        <w:ind w:left="1208" w:hanging="357"/>
        <w:rPr>
          <w:sz w:val="24"/>
          <w:szCs w:val="24"/>
        </w:rPr>
      </w:pPr>
      <w:r w:rsidRPr="00E429B0">
        <w:rPr>
          <w:sz w:val="24"/>
          <w:szCs w:val="24"/>
        </w:rPr>
        <w:lastRenderedPageBreak/>
        <w:t>требовать от Исполнителя оказания услуг по Договору надлежащего качества, в объеме, предусмотренном в Техническом задании, в течение всего срока оказания услуг;</w:t>
      </w:r>
    </w:p>
    <w:p w:rsidR="0076370A" w:rsidRDefault="0076370A" w:rsidP="0076370A">
      <w:pPr>
        <w:pStyle w:val="ab"/>
        <w:numPr>
          <w:ilvl w:val="0"/>
          <w:numId w:val="8"/>
        </w:numPr>
        <w:tabs>
          <w:tab w:val="left" w:pos="0"/>
        </w:tabs>
        <w:ind w:left="1208" w:hanging="357"/>
        <w:rPr>
          <w:sz w:val="24"/>
        </w:rPr>
      </w:pPr>
      <w:r w:rsidRPr="00E429B0">
        <w:rPr>
          <w:sz w:val="24"/>
          <w:szCs w:val="24"/>
        </w:rPr>
        <w:t xml:space="preserve">принять решение об одностороннем отказе от исполнения </w:t>
      </w:r>
      <w:r>
        <w:rPr>
          <w:sz w:val="24"/>
        </w:rPr>
        <w:t>Договора</w:t>
      </w:r>
      <w:r w:rsidRPr="00E429B0">
        <w:rPr>
          <w:sz w:val="24"/>
          <w:szCs w:val="24"/>
        </w:rPr>
        <w:t xml:space="preserve"> в соответствии с гражданским законодательством.</w:t>
      </w:r>
    </w:p>
    <w:p w:rsidR="0076370A" w:rsidRPr="00166C44" w:rsidRDefault="0076370A" w:rsidP="0076370A">
      <w:pPr>
        <w:pStyle w:val="ab"/>
        <w:numPr>
          <w:ilvl w:val="0"/>
          <w:numId w:val="8"/>
        </w:numPr>
        <w:tabs>
          <w:tab w:val="left" w:pos="0"/>
        </w:tabs>
        <w:ind w:left="1208" w:hanging="357"/>
        <w:rPr>
          <w:sz w:val="24"/>
        </w:rPr>
      </w:pPr>
      <w:r w:rsidRPr="00166C44">
        <w:rPr>
          <w:sz w:val="24"/>
        </w:rPr>
        <w:t>получать от Исполнителя индивидуальные консультации по эффективной работе со Справочником.</w:t>
      </w:r>
    </w:p>
    <w:p w:rsidR="0076370A" w:rsidRPr="00915EFF" w:rsidRDefault="0076370A" w:rsidP="0076370A">
      <w:pPr>
        <w:pStyle w:val="ab"/>
        <w:numPr>
          <w:ilvl w:val="0"/>
          <w:numId w:val="8"/>
        </w:numPr>
        <w:tabs>
          <w:tab w:val="left" w:pos="0"/>
        </w:tabs>
        <w:ind w:left="1208" w:hanging="357"/>
        <w:rPr>
          <w:spacing w:val="-2"/>
          <w:sz w:val="24"/>
        </w:rPr>
      </w:pPr>
      <w:r w:rsidRPr="00915EFF">
        <w:rPr>
          <w:spacing w:val="-2"/>
          <w:sz w:val="24"/>
        </w:rPr>
        <w:t>предоставл</w:t>
      </w:r>
      <w:r>
        <w:rPr>
          <w:spacing w:val="-2"/>
          <w:sz w:val="24"/>
        </w:rPr>
        <w:t>ять</w:t>
      </w:r>
      <w:r w:rsidRPr="00915EFF">
        <w:rPr>
          <w:spacing w:val="-2"/>
          <w:sz w:val="24"/>
        </w:rPr>
        <w:t xml:space="preserve"> консультаци</w:t>
      </w:r>
      <w:r>
        <w:rPr>
          <w:spacing w:val="-2"/>
          <w:sz w:val="24"/>
        </w:rPr>
        <w:t>и</w:t>
      </w:r>
      <w:r w:rsidRPr="00915EFF">
        <w:rPr>
          <w:spacing w:val="-2"/>
          <w:sz w:val="24"/>
        </w:rPr>
        <w:t xml:space="preserve"> третьим лицам</w:t>
      </w:r>
      <w:r>
        <w:rPr>
          <w:spacing w:val="-2"/>
          <w:sz w:val="24"/>
        </w:rPr>
        <w:t xml:space="preserve"> (е</w:t>
      </w:r>
      <w:r w:rsidRPr="00915EFF">
        <w:rPr>
          <w:spacing w:val="-2"/>
          <w:sz w:val="24"/>
        </w:rPr>
        <w:t xml:space="preserve">сли </w:t>
      </w:r>
      <w:r>
        <w:rPr>
          <w:spacing w:val="-2"/>
          <w:sz w:val="24"/>
        </w:rPr>
        <w:t xml:space="preserve">консультирование входит в </w:t>
      </w:r>
      <w:r w:rsidRPr="00915EFF">
        <w:rPr>
          <w:spacing w:val="-2"/>
          <w:sz w:val="24"/>
        </w:rPr>
        <w:t>обычный род коммерческой деятельности Заказчика</w:t>
      </w:r>
      <w:r>
        <w:rPr>
          <w:spacing w:val="-2"/>
          <w:sz w:val="24"/>
        </w:rPr>
        <w:t>). Д</w:t>
      </w:r>
      <w:r w:rsidRPr="00915EFF">
        <w:rPr>
          <w:spacing w:val="-2"/>
          <w:sz w:val="24"/>
        </w:rPr>
        <w:t xml:space="preserve">ля предоставления консультаций своим клиентам Заказчик имеет право осуществлять извлечение информации, ее распечатку и копирование. При этом такому клиенту может передаваться только одна копия распечатки, а информация, которая содержится в этой распечатке, должна непосредственно относиться к предмету консультации, предоставленной данному клиенту. На бумажной копии должно быть указание на то, что источником данной информации является Справочник, </w:t>
      </w:r>
      <w:r w:rsidRPr="00915EFF">
        <w:rPr>
          <w:sz w:val="24"/>
        </w:rPr>
        <w:t>указ</w:t>
      </w:r>
      <w:r w:rsidRPr="00915EFF">
        <w:rPr>
          <w:spacing w:val="-2"/>
          <w:sz w:val="24"/>
        </w:rPr>
        <w:t>анный в п. 1.1. Никакое иное предоставление Заказчиком информации третьим лицам и/или предоставление Заказчиком доступа к информации третьим лицам не допускается.</w:t>
      </w:r>
    </w:p>
    <w:p w:rsidR="0076370A" w:rsidRPr="00915EFF" w:rsidRDefault="0076370A" w:rsidP="0076370A">
      <w:pPr>
        <w:pStyle w:val="ab"/>
        <w:numPr>
          <w:ilvl w:val="0"/>
          <w:numId w:val="8"/>
        </w:numPr>
        <w:tabs>
          <w:tab w:val="left" w:pos="0"/>
        </w:tabs>
        <w:ind w:left="1208" w:hanging="357"/>
        <w:rPr>
          <w:sz w:val="24"/>
          <w:u w:val="single"/>
        </w:rPr>
      </w:pPr>
      <w:r>
        <w:rPr>
          <w:sz w:val="24"/>
        </w:rPr>
        <w:t>п</w:t>
      </w:r>
      <w:r w:rsidRPr="00915EFF">
        <w:rPr>
          <w:sz w:val="24"/>
        </w:rPr>
        <w:t>роводить</w:t>
      </w:r>
      <w:r>
        <w:rPr>
          <w:sz w:val="24"/>
        </w:rPr>
        <w:t xml:space="preserve"> р</w:t>
      </w:r>
      <w:r w:rsidRPr="00915EFF">
        <w:rPr>
          <w:sz w:val="24"/>
        </w:rPr>
        <w:t>абот</w:t>
      </w:r>
      <w:r>
        <w:rPr>
          <w:sz w:val="24"/>
        </w:rPr>
        <w:t>у</w:t>
      </w:r>
      <w:r w:rsidRPr="00915EFF">
        <w:rPr>
          <w:sz w:val="24"/>
        </w:rPr>
        <w:t xml:space="preserve"> с экземпляром  Справочника или  комплекта  частей Справочника    только  в  пределах  территории Заказчика по адресу: </w:t>
      </w:r>
      <w:r w:rsidR="00D26328">
        <w:rPr>
          <w:sz w:val="24"/>
        </w:rPr>
        <w:t xml:space="preserve">Оренбургская область, </w:t>
      </w:r>
      <w:r>
        <w:rPr>
          <w:sz w:val="24"/>
        </w:rPr>
        <w:t xml:space="preserve"> г. </w:t>
      </w:r>
      <w:r w:rsidR="00D26328">
        <w:rPr>
          <w:sz w:val="24"/>
        </w:rPr>
        <w:t xml:space="preserve"> </w:t>
      </w:r>
      <w:proofErr w:type="gramStart"/>
      <w:r w:rsidR="00D26328">
        <w:rPr>
          <w:sz w:val="24"/>
        </w:rPr>
        <w:t>Ясный</w:t>
      </w:r>
      <w:proofErr w:type="gramEnd"/>
      <w:r w:rsidRPr="00915EFF">
        <w:rPr>
          <w:sz w:val="24"/>
        </w:rPr>
        <w:t xml:space="preserve">, ул. </w:t>
      </w:r>
      <w:r w:rsidR="00D26328">
        <w:rPr>
          <w:sz w:val="24"/>
        </w:rPr>
        <w:t>Комарова, д.3А</w:t>
      </w:r>
      <w:r>
        <w:rPr>
          <w:sz w:val="24"/>
        </w:rPr>
        <w:t>.</w:t>
      </w:r>
    </w:p>
    <w:p w:rsidR="0076370A" w:rsidRPr="00166C44" w:rsidRDefault="0076370A" w:rsidP="0076370A">
      <w:pPr>
        <w:pStyle w:val="ab"/>
        <w:numPr>
          <w:ilvl w:val="0"/>
          <w:numId w:val="8"/>
        </w:numPr>
        <w:tabs>
          <w:tab w:val="left" w:pos="0"/>
        </w:tabs>
        <w:ind w:left="1208" w:hanging="357"/>
        <w:rPr>
          <w:spacing w:val="-2"/>
          <w:sz w:val="24"/>
        </w:rPr>
      </w:pPr>
      <w:r>
        <w:rPr>
          <w:spacing w:val="-2"/>
          <w:sz w:val="24"/>
        </w:rPr>
        <w:t>в</w:t>
      </w:r>
      <w:r w:rsidRPr="00166C44">
        <w:rPr>
          <w:spacing w:val="-2"/>
          <w:sz w:val="24"/>
        </w:rPr>
        <w:t xml:space="preserve"> течение 30 календарных дней со дня первого предоставления экземпляра текущей версии Справочника и/или комплектов частей Справочника Заказчик имеет право расторгнуть настоящий Договор в связи с несоответствием Справочника прилагаемому Руководству пользователя - </w:t>
      </w:r>
      <w:r w:rsidRPr="00166C44">
        <w:rPr>
          <w:sz w:val="24"/>
        </w:rPr>
        <w:t xml:space="preserve">«Система ГАРАНТ. </w:t>
      </w:r>
      <w:r w:rsidR="00D26328">
        <w:rPr>
          <w:sz w:val="24"/>
        </w:rPr>
        <w:t xml:space="preserve">Аналитик </w:t>
      </w:r>
      <w:proofErr w:type="spellStart"/>
      <w:r w:rsidR="00D26328">
        <w:rPr>
          <w:sz w:val="24"/>
        </w:rPr>
        <w:t>аэро</w:t>
      </w:r>
      <w:proofErr w:type="spellEnd"/>
      <w:r w:rsidRPr="00166C44">
        <w:rPr>
          <w:sz w:val="24"/>
        </w:rPr>
        <w:t>»</w:t>
      </w:r>
      <w:r w:rsidRPr="00166C44">
        <w:rPr>
          <w:spacing w:val="-2"/>
          <w:sz w:val="24"/>
        </w:rPr>
        <w:t>. В этом случае Исполнитель в течение трех рабочих дней после получения официального отказа Заказчика от информационного обслуживания и возврата носителей (в случае, если  версия Справочника и/или комплектов частей Справочника передана Заказчику на носителях) принимает решение о перечислении Заказчику 100% полученных от него средств. Официальный отказ Заказчика оформляется письмом, которое должно быть вручено полномочному представителю Исполнителя с обязательной отметкой о получении (отметка заверяется печатью Исполнителя).</w:t>
      </w:r>
    </w:p>
    <w:p w:rsidR="0076370A" w:rsidRPr="0033740E" w:rsidRDefault="0076370A" w:rsidP="0076370A">
      <w:pPr>
        <w:pStyle w:val="ab"/>
        <w:numPr>
          <w:ilvl w:val="0"/>
          <w:numId w:val="8"/>
        </w:numPr>
        <w:tabs>
          <w:tab w:val="left" w:pos="0"/>
        </w:tabs>
        <w:ind w:left="1208" w:hanging="357"/>
        <w:rPr>
          <w:spacing w:val="-2"/>
          <w:sz w:val="24"/>
        </w:rPr>
      </w:pPr>
      <w:r w:rsidRPr="0033740E">
        <w:rPr>
          <w:sz w:val="24"/>
        </w:rPr>
        <w:t xml:space="preserve">в течение трех рабочих дней со дня предоставления экземпляра очередной текущей версии Справочника и/или комплекта частей Справочника Заказчик имеет право письменно (по факсу или электронной почтой) предъявить претензии, связанные со сбоями в работе со Справочником. В случае если эти претензии вызваны сбоями, возникшими по вине Исполнителя, Исполнитель обязуется повторно за свой счет предоставить Заказчику экземпляр текущей версии Справочника и/или комплектов частей Справочника (обновление Справочника)  в течение трех рабочих дней с момента получения претензии Заказчика. </w:t>
      </w:r>
      <w:r w:rsidRPr="0033740E">
        <w:rPr>
          <w:spacing w:val="-2"/>
          <w:sz w:val="24"/>
        </w:rPr>
        <w:t xml:space="preserve">В остальных случаях предоставление </w:t>
      </w:r>
      <w:r w:rsidRPr="00DB5EF1">
        <w:rPr>
          <w:spacing w:val="-2"/>
          <w:sz w:val="24"/>
        </w:rPr>
        <w:t xml:space="preserve">Справочника и/или комплектов частей Справочника считается очередным предоставлением текущей версии Справочника и/или комплекта частей Справочника </w:t>
      </w:r>
      <w:r w:rsidRPr="0033740E">
        <w:rPr>
          <w:spacing w:val="-2"/>
          <w:sz w:val="24"/>
        </w:rPr>
        <w:t>(обновлением Справочника)  и оплачивается Заказчиком в соответствии с условиями Договора.</w:t>
      </w:r>
    </w:p>
    <w:p w:rsidR="0076370A" w:rsidRPr="00166C44" w:rsidRDefault="0076370A" w:rsidP="0076370A">
      <w:pPr>
        <w:pStyle w:val="ab"/>
        <w:numPr>
          <w:ilvl w:val="0"/>
          <w:numId w:val="8"/>
        </w:numPr>
        <w:tabs>
          <w:tab w:val="left" w:pos="0"/>
        </w:tabs>
        <w:ind w:left="1208" w:hanging="357"/>
        <w:rPr>
          <w:spacing w:val="-2"/>
          <w:sz w:val="24"/>
        </w:rPr>
      </w:pPr>
      <w:r w:rsidRPr="00166C44">
        <w:rPr>
          <w:spacing w:val="-2"/>
          <w:sz w:val="24"/>
        </w:rPr>
        <w:t xml:space="preserve">использовать организованную Исполнителем Службу поддержки клиентов. При контакте с Исполнителем Заказчик обязуется сообщить </w:t>
      </w:r>
      <w:r>
        <w:rPr>
          <w:spacing w:val="-2"/>
          <w:sz w:val="24"/>
        </w:rPr>
        <w:t>ему</w:t>
      </w:r>
      <w:r w:rsidRPr="00166C44">
        <w:rPr>
          <w:spacing w:val="-2"/>
          <w:sz w:val="24"/>
        </w:rPr>
        <w:t xml:space="preserve"> номер регистрационного листа.</w:t>
      </w:r>
    </w:p>
    <w:p w:rsidR="0076370A" w:rsidRPr="00166C44" w:rsidRDefault="0076370A" w:rsidP="0076370A">
      <w:pPr>
        <w:pStyle w:val="a4"/>
        <w:numPr>
          <w:ilvl w:val="1"/>
          <w:numId w:val="7"/>
        </w:numPr>
        <w:spacing w:after="0"/>
        <w:ind w:left="709" w:hanging="709"/>
        <w:jc w:val="both"/>
        <w:rPr>
          <w:rFonts w:ascii="Times New Roman" w:hAnsi="Times New Roman"/>
          <w:spacing w:val="-2"/>
          <w:sz w:val="24"/>
        </w:rPr>
      </w:pPr>
      <w:r w:rsidRPr="00166C44">
        <w:rPr>
          <w:rFonts w:ascii="Times New Roman" w:hAnsi="Times New Roman"/>
          <w:spacing w:val="-2"/>
          <w:sz w:val="24"/>
        </w:rPr>
        <w:t>В случае если наличие точного адреса/электронного адреса является для одной из сторон  необходимым условием исполнения обязательств по настоящему Договору, вторая сторона обязана сообщать о своем новом точном адресе/электронном адресе в срок, позволяющий первой стороне исполнить взятое на себя обязательство.</w:t>
      </w:r>
    </w:p>
    <w:p w:rsidR="0076370A" w:rsidRPr="00166C44" w:rsidRDefault="0076370A" w:rsidP="0076370A">
      <w:pPr>
        <w:pStyle w:val="a4"/>
        <w:numPr>
          <w:ilvl w:val="1"/>
          <w:numId w:val="7"/>
        </w:numPr>
        <w:spacing w:after="0"/>
        <w:ind w:left="709" w:hanging="709"/>
        <w:jc w:val="both"/>
        <w:rPr>
          <w:rFonts w:ascii="Times New Roman" w:hAnsi="Times New Roman"/>
          <w:sz w:val="24"/>
        </w:rPr>
      </w:pPr>
      <w:r w:rsidRPr="00166C44">
        <w:rPr>
          <w:rFonts w:ascii="Times New Roman" w:hAnsi="Times New Roman"/>
          <w:sz w:val="24"/>
        </w:rPr>
        <w:t>Условия заключенного Договора являются коммерческой тайной и не подлежат разглашению третьим лицам за исключением уполномоченных органов власти и аудиторских фирм, обслуживающих Стороны настоящего Договора.</w:t>
      </w:r>
    </w:p>
    <w:p w:rsidR="0076370A" w:rsidRPr="00166C44" w:rsidRDefault="0076370A" w:rsidP="0076370A">
      <w:pPr>
        <w:pStyle w:val="a4"/>
        <w:spacing w:after="0"/>
        <w:ind w:firstLine="709"/>
        <w:jc w:val="both"/>
        <w:rPr>
          <w:rFonts w:ascii="Times New Roman" w:hAnsi="Times New Roman"/>
          <w:sz w:val="24"/>
        </w:rPr>
      </w:pPr>
    </w:p>
    <w:p w:rsidR="0076370A" w:rsidRPr="007D7CF9" w:rsidRDefault="0076370A" w:rsidP="0076370A">
      <w:pPr>
        <w:pStyle w:val="a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57"/>
        <w:jc w:val="center"/>
        <w:rPr>
          <w:rFonts w:ascii="Times New Roman" w:hAnsi="Times New Roman"/>
          <w:b/>
          <w:spacing w:val="-2"/>
          <w:sz w:val="24"/>
        </w:rPr>
      </w:pPr>
      <w:r w:rsidRPr="007D7CF9">
        <w:rPr>
          <w:rFonts w:ascii="Times New Roman" w:hAnsi="Times New Roman"/>
          <w:b/>
          <w:spacing w:val="-2"/>
          <w:sz w:val="24"/>
        </w:rPr>
        <w:t>ИНФОРМАЦИОННОЕ НАПОЛНЕНИЕ СПРАВОЧНИКА</w:t>
      </w:r>
    </w:p>
    <w:p w:rsidR="00837B20" w:rsidRDefault="0076370A" w:rsidP="0076370A">
      <w:pPr>
        <w:pStyle w:val="a4"/>
        <w:numPr>
          <w:ilvl w:val="1"/>
          <w:numId w:val="7"/>
        </w:numPr>
        <w:spacing w:after="0"/>
        <w:ind w:left="709" w:hanging="709"/>
        <w:jc w:val="both"/>
        <w:rPr>
          <w:rFonts w:ascii="Times New Roman" w:hAnsi="Times New Roman"/>
          <w:sz w:val="24"/>
        </w:rPr>
      </w:pPr>
      <w:r w:rsidRPr="00166C44">
        <w:rPr>
          <w:rFonts w:ascii="Times New Roman" w:hAnsi="Times New Roman"/>
          <w:sz w:val="24"/>
        </w:rPr>
        <w:t>Исполнитель включает в текущие еже</w:t>
      </w:r>
      <w:r w:rsidR="00D26328">
        <w:rPr>
          <w:rFonts w:ascii="Times New Roman" w:hAnsi="Times New Roman"/>
          <w:sz w:val="24"/>
        </w:rPr>
        <w:t>месячные в</w:t>
      </w:r>
      <w:r w:rsidRPr="00166C44">
        <w:rPr>
          <w:rFonts w:ascii="Times New Roman" w:hAnsi="Times New Roman"/>
          <w:sz w:val="24"/>
        </w:rPr>
        <w:t>ерси</w:t>
      </w:r>
      <w:r w:rsidR="00D26328">
        <w:rPr>
          <w:rFonts w:ascii="Times New Roman" w:hAnsi="Times New Roman"/>
          <w:sz w:val="24"/>
        </w:rPr>
        <w:t>и</w:t>
      </w:r>
      <w:r w:rsidRPr="00166C44">
        <w:rPr>
          <w:rFonts w:ascii="Times New Roman" w:hAnsi="Times New Roman"/>
          <w:sz w:val="24"/>
        </w:rPr>
        <w:t xml:space="preserve"> Справочника тексты законов, </w:t>
      </w:r>
      <w:r w:rsidRPr="00166C44">
        <w:rPr>
          <w:rFonts w:ascii="Times New Roman" w:hAnsi="Times New Roman"/>
          <w:sz w:val="24"/>
        </w:rPr>
        <w:lastRenderedPageBreak/>
        <w:t>указов, постановлений, распоряжений, инструкций и иных  материалов правового характера, составляющие законодательство РФ</w:t>
      </w:r>
      <w:r w:rsidR="00D26328">
        <w:rPr>
          <w:rFonts w:ascii="Times New Roman" w:hAnsi="Times New Roman"/>
          <w:sz w:val="24"/>
        </w:rPr>
        <w:t xml:space="preserve"> и Оренбургской области</w:t>
      </w:r>
      <w:r w:rsidR="00837B20">
        <w:rPr>
          <w:rFonts w:ascii="Times New Roman" w:hAnsi="Times New Roman"/>
          <w:sz w:val="24"/>
        </w:rPr>
        <w:t xml:space="preserve"> в объеме:</w:t>
      </w: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5059"/>
        <w:gridCol w:w="277"/>
        <w:gridCol w:w="1703"/>
        <w:gridCol w:w="1998"/>
      </w:tblGrid>
      <w:tr w:rsidR="00837B20" w:rsidRPr="00837B20" w:rsidTr="00114F8F">
        <w:tc>
          <w:tcPr>
            <w:tcW w:w="574" w:type="dxa"/>
          </w:tcPr>
          <w:p w:rsidR="00837B20" w:rsidRPr="00837B20" w:rsidRDefault="00837B20" w:rsidP="00114F8F">
            <w:pPr>
              <w:jc w:val="center"/>
              <w:rPr>
                <w:rFonts w:ascii="Times New Roman" w:hAnsi="Times New Roman"/>
                <w:b/>
                <w:sz w:val="24"/>
              </w:rPr>
            </w:pPr>
            <w:r w:rsidRPr="00837B20">
              <w:rPr>
                <w:rFonts w:ascii="Times New Roman" w:hAnsi="Times New Roman"/>
                <w:b/>
                <w:sz w:val="24"/>
              </w:rPr>
              <w:t xml:space="preserve">№ </w:t>
            </w:r>
            <w:proofErr w:type="spellStart"/>
            <w:r w:rsidRPr="00837B20">
              <w:rPr>
                <w:rFonts w:ascii="Times New Roman" w:hAnsi="Times New Roman"/>
                <w:b/>
                <w:sz w:val="24"/>
              </w:rPr>
              <w:t>пп</w:t>
            </w:r>
            <w:proofErr w:type="spellEnd"/>
          </w:p>
        </w:tc>
        <w:tc>
          <w:tcPr>
            <w:tcW w:w="5103" w:type="dxa"/>
          </w:tcPr>
          <w:p w:rsidR="00837B20" w:rsidRPr="00837B20" w:rsidRDefault="00837B20" w:rsidP="00114F8F">
            <w:pPr>
              <w:jc w:val="center"/>
              <w:rPr>
                <w:rFonts w:ascii="Times New Roman" w:hAnsi="Times New Roman"/>
                <w:b/>
                <w:sz w:val="24"/>
              </w:rPr>
            </w:pPr>
            <w:r w:rsidRPr="00837B20">
              <w:rPr>
                <w:rFonts w:ascii="Times New Roman" w:hAnsi="Times New Roman"/>
                <w:b/>
                <w:sz w:val="24"/>
              </w:rPr>
              <w:t>Информационное обслуживание включает в себя</w:t>
            </w:r>
          </w:p>
        </w:tc>
        <w:tc>
          <w:tcPr>
            <w:tcW w:w="1984" w:type="dxa"/>
            <w:gridSpan w:val="2"/>
          </w:tcPr>
          <w:p w:rsidR="00837B20" w:rsidRPr="00837B20" w:rsidRDefault="00837B20" w:rsidP="00114F8F">
            <w:pPr>
              <w:jc w:val="center"/>
              <w:rPr>
                <w:rFonts w:ascii="Times New Roman" w:hAnsi="Times New Roman"/>
                <w:b/>
                <w:sz w:val="24"/>
              </w:rPr>
            </w:pPr>
            <w:r w:rsidRPr="00837B20">
              <w:rPr>
                <w:rFonts w:ascii="Times New Roman" w:hAnsi="Times New Roman"/>
                <w:b/>
                <w:sz w:val="24"/>
              </w:rPr>
              <w:t>Объем оказываемых услуг</w:t>
            </w:r>
          </w:p>
        </w:tc>
        <w:tc>
          <w:tcPr>
            <w:tcW w:w="2006" w:type="dxa"/>
          </w:tcPr>
          <w:p w:rsidR="00837B20" w:rsidRPr="00837B20" w:rsidRDefault="00837B20" w:rsidP="00114F8F">
            <w:pPr>
              <w:jc w:val="center"/>
              <w:rPr>
                <w:rFonts w:ascii="Times New Roman" w:hAnsi="Times New Roman"/>
                <w:b/>
                <w:sz w:val="24"/>
              </w:rPr>
            </w:pPr>
            <w:r w:rsidRPr="00837B20">
              <w:rPr>
                <w:rFonts w:ascii="Times New Roman" w:hAnsi="Times New Roman"/>
                <w:b/>
                <w:sz w:val="24"/>
              </w:rPr>
              <w:t>Срок исполнения</w:t>
            </w:r>
          </w:p>
        </w:tc>
      </w:tr>
      <w:tr w:rsidR="00837B20" w:rsidRPr="00837B20" w:rsidTr="00114F8F">
        <w:tc>
          <w:tcPr>
            <w:tcW w:w="9667" w:type="dxa"/>
            <w:gridSpan w:val="5"/>
          </w:tcPr>
          <w:p w:rsidR="00837B20" w:rsidRPr="00837B20" w:rsidRDefault="00837B20" w:rsidP="00114F8F">
            <w:pPr>
              <w:jc w:val="center"/>
              <w:rPr>
                <w:rFonts w:ascii="Times New Roman" w:hAnsi="Times New Roman"/>
                <w:b/>
                <w:sz w:val="24"/>
              </w:rPr>
            </w:pPr>
            <w:r w:rsidRPr="00837B20">
              <w:rPr>
                <w:rFonts w:ascii="Times New Roman" w:hAnsi="Times New Roman"/>
                <w:b/>
                <w:sz w:val="24"/>
              </w:rPr>
              <w:t>Большие информационные правовые блоки</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 xml:space="preserve">   «Отраслевое законодательство»</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jc w:val="both"/>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2.</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«Большая библиотека юриста»</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3.</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«Большая библиотека бухгалтера и кадрового работника»</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4.</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«Справочник нормативно-технической документации по строительству»</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5.</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«Практика арбитражных судов округов»</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6.</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«Энциклопедия решений. Бухгалтерский учет и отчетность»</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9667" w:type="dxa"/>
            <w:gridSpan w:val="5"/>
          </w:tcPr>
          <w:p w:rsidR="00837B20" w:rsidRPr="00837B20" w:rsidRDefault="00837B20" w:rsidP="00114F8F">
            <w:pPr>
              <w:jc w:val="center"/>
              <w:rPr>
                <w:rFonts w:ascii="Times New Roman" w:hAnsi="Times New Roman"/>
                <w:b/>
                <w:sz w:val="24"/>
              </w:rPr>
            </w:pPr>
            <w:r w:rsidRPr="00837B20">
              <w:rPr>
                <w:rFonts w:ascii="Times New Roman" w:hAnsi="Times New Roman"/>
                <w:b/>
                <w:sz w:val="24"/>
              </w:rPr>
              <w:t>Малые информационные правовые блоки</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7.</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«Законодательство России»</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8.</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«Энциклопедия решений. Налогообложение»</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9.</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«Энциклопедия решений. Договоры и иные сделки»</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10.</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«Энциклопедия решений. Госзаказ»</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11.</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«Энциклопедия решений. Проверка организаций и предпринимателей»</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12.</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«Энциклопедия. Формы правовых документов»</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13.</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«Энциклопедия. Законодательство в схемах»</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14.</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«Законодательство Оренбургской области»</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9667" w:type="dxa"/>
            <w:gridSpan w:val="5"/>
          </w:tcPr>
          <w:p w:rsidR="00837B20" w:rsidRPr="00837B20" w:rsidRDefault="00837B20" w:rsidP="00114F8F">
            <w:pPr>
              <w:jc w:val="center"/>
              <w:rPr>
                <w:rFonts w:ascii="Times New Roman" w:hAnsi="Times New Roman"/>
                <w:b/>
                <w:sz w:val="24"/>
              </w:rPr>
            </w:pPr>
            <w:r w:rsidRPr="00837B20">
              <w:rPr>
                <w:rFonts w:ascii="Times New Roman" w:hAnsi="Times New Roman"/>
                <w:b/>
                <w:sz w:val="24"/>
              </w:rPr>
              <w:t>Другие информационные блоки и разделы</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15.</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w:t>
            </w:r>
            <w:proofErr w:type="spellStart"/>
            <w:r w:rsidRPr="00837B20">
              <w:rPr>
                <w:rFonts w:ascii="Times New Roman" w:hAnsi="Times New Roman"/>
                <w:sz w:val="24"/>
              </w:rPr>
              <w:t>Прайм</w:t>
            </w:r>
            <w:proofErr w:type="spellEnd"/>
            <w:r w:rsidRPr="00837B20">
              <w:rPr>
                <w:rFonts w:ascii="Times New Roman" w:hAnsi="Times New Roman"/>
                <w:sz w:val="24"/>
              </w:rPr>
              <w:t>. Законодательство и судебная практика»</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16.</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«Судебная практика: приложение к консультационным блокам»</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17.</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«Большая домашняя правовая энциклопедия»</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r w:rsidR="00837B20" w:rsidRPr="00837B20" w:rsidTr="00114F8F">
        <w:tc>
          <w:tcPr>
            <w:tcW w:w="574" w:type="dxa"/>
          </w:tcPr>
          <w:p w:rsidR="00837B20" w:rsidRPr="00837B20" w:rsidRDefault="00837B20" w:rsidP="00114F8F">
            <w:pPr>
              <w:jc w:val="both"/>
              <w:rPr>
                <w:rFonts w:ascii="Times New Roman" w:hAnsi="Times New Roman"/>
                <w:sz w:val="24"/>
              </w:rPr>
            </w:pPr>
            <w:r w:rsidRPr="00837B20">
              <w:rPr>
                <w:rFonts w:ascii="Times New Roman" w:hAnsi="Times New Roman"/>
                <w:sz w:val="24"/>
              </w:rPr>
              <w:t>18.</w:t>
            </w:r>
          </w:p>
        </w:tc>
        <w:tc>
          <w:tcPr>
            <w:tcW w:w="5381" w:type="dxa"/>
            <w:gridSpan w:val="2"/>
          </w:tcPr>
          <w:p w:rsidR="00837B20" w:rsidRPr="00837B20" w:rsidRDefault="00837B20" w:rsidP="00114F8F">
            <w:pPr>
              <w:jc w:val="both"/>
              <w:rPr>
                <w:rFonts w:ascii="Times New Roman" w:hAnsi="Times New Roman"/>
                <w:sz w:val="24"/>
              </w:rPr>
            </w:pPr>
            <w:r w:rsidRPr="00837B20">
              <w:rPr>
                <w:rFonts w:ascii="Times New Roman" w:hAnsi="Times New Roman"/>
                <w:sz w:val="24"/>
              </w:rPr>
              <w:t xml:space="preserve">«Архивы </w:t>
            </w:r>
            <w:proofErr w:type="spellStart"/>
            <w:r w:rsidRPr="00837B20">
              <w:rPr>
                <w:rFonts w:ascii="Times New Roman" w:hAnsi="Times New Roman"/>
                <w:sz w:val="24"/>
              </w:rPr>
              <w:t>ГАРАНТа</w:t>
            </w:r>
            <w:proofErr w:type="spellEnd"/>
            <w:r w:rsidRPr="00837B20">
              <w:rPr>
                <w:rFonts w:ascii="Times New Roman" w:hAnsi="Times New Roman"/>
                <w:sz w:val="24"/>
              </w:rPr>
              <w:t>. Россия»</w:t>
            </w:r>
          </w:p>
        </w:tc>
        <w:tc>
          <w:tcPr>
            <w:tcW w:w="1706" w:type="dxa"/>
          </w:tcPr>
          <w:p w:rsidR="00837B20" w:rsidRPr="00837B20" w:rsidRDefault="00837B20" w:rsidP="00114F8F">
            <w:pPr>
              <w:jc w:val="center"/>
              <w:rPr>
                <w:rFonts w:ascii="Times New Roman" w:hAnsi="Times New Roman"/>
                <w:sz w:val="24"/>
              </w:rPr>
            </w:pPr>
            <w:r w:rsidRPr="00837B20">
              <w:rPr>
                <w:rFonts w:ascii="Times New Roman" w:hAnsi="Times New Roman"/>
                <w:sz w:val="24"/>
              </w:rPr>
              <w:t>1 шт.</w:t>
            </w:r>
          </w:p>
        </w:tc>
        <w:tc>
          <w:tcPr>
            <w:tcW w:w="2006" w:type="dxa"/>
          </w:tcPr>
          <w:p w:rsidR="00837B20" w:rsidRPr="00837B20" w:rsidRDefault="00837B20" w:rsidP="00114F8F">
            <w:pPr>
              <w:rPr>
                <w:rFonts w:ascii="Times New Roman" w:hAnsi="Times New Roman"/>
                <w:sz w:val="24"/>
              </w:rPr>
            </w:pPr>
            <w:r w:rsidRPr="00837B20">
              <w:rPr>
                <w:rFonts w:ascii="Times New Roman" w:hAnsi="Times New Roman"/>
                <w:sz w:val="24"/>
              </w:rPr>
              <w:t>не менее одного раза в месяц</w:t>
            </w:r>
          </w:p>
        </w:tc>
      </w:tr>
    </w:tbl>
    <w:p w:rsidR="0076370A" w:rsidRPr="00166C44" w:rsidRDefault="0076370A" w:rsidP="0076370A">
      <w:pPr>
        <w:pStyle w:val="a4"/>
        <w:numPr>
          <w:ilvl w:val="1"/>
          <w:numId w:val="7"/>
        </w:numPr>
        <w:spacing w:after="0"/>
        <w:ind w:left="709" w:hanging="709"/>
        <w:jc w:val="both"/>
        <w:rPr>
          <w:rFonts w:ascii="Times New Roman" w:hAnsi="Times New Roman"/>
          <w:sz w:val="24"/>
        </w:rPr>
      </w:pPr>
      <w:r w:rsidRPr="00166C44">
        <w:rPr>
          <w:rFonts w:ascii="Times New Roman" w:hAnsi="Times New Roman"/>
          <w:sz w:val="24"/>
        </w:rPr>
        <w:t xml:space="preserve"> Информация в Справочнике систематизируется таким образом, чтобы она была обработана и найдена в Справочнике по различным видам поиска. В случае если текущие версии Справочника и/или комплекта частей Справочника содержат рекламную информацию, объем этой информации не должен превышать предела, установленного законодательством для </w:t>
      </w:r>
      <w:proofErr w:type="spellStart"/>
      <w:r w:rsidRPr="00166C44">
        <w:rPr>
          <w:rFonts w:ascii="Times New Roman" w:hAnsi="Times New Roman"/>
          <w:sz w:val="24"/>
        </w:rPr>
        <w:t>нерекламных</w:t>
      </w:r>
      <w:proofErr w:type="spellEnd"/>
      <w:r w:rsidRPr="00166C44">
        <w:rPr>
          <w:rFonts w:ascii="Times New Roman" w:hAnsi="Times New Roman"/>
          <w:sz w:val="24"/>
        </w:rPr>
        <w:t xml:space="preserve"> изданий. Стоимость рекламной информации не включается в стоимость информационного обслуживания и не оплачивается Заказчиком.</w:t>
      </w:r>
    </w:p>
    <w:p w:rsidR="00837B20" w:rsidRDefault="00837B20" w:rsidP="0076370A">
      <w:pPr>
        <w:pStyle w:val="a4"/>
        <w:numPr>
          <w:ilvl w:val="1"/>
          <w:numId w:val="7"/>
        </w:numPr>
        <w:spacing w:after="0"/>
        <w:ind w:left="709" w:hanging="709"/>
        <w:jc w:val="both"/>
        <w:rPr>
          <w:rFonts w:ascii="Times New Roman" w:hAnsi="Times New Roman"/>
          <w:spacing w:val="-2"/>
          <w:sz w:val="24"/>
        </w:rPr>
      </w:pPr>
      <w:r>
        <w:rPr>
          <w:rFonts w:ascii="Times New Roman" w:hAnsi="Times New Roman"/>
          <w:spacing w:val="-2"/>
          <w:sz w:val="24"/>
        </w:rPr>
        <w:t>Требования к качеству и техническим характеристикам оказываемых услуг:</w:t>
      </w:r>
    </w:p>
    <w:p w:rsidR="00F04F5C" w:rsidRPr="00F04F5C" w:rsidRDefault="00F04F5C" w:rsidP="00F04F5C">
      <w:pPr>
        <w:jc w:val="both"/>
        <w:rPr>
          <w:rFonts w:ascii="Times New Roman" w:hAnsi="Times New Roman"/>
          <w:sz w:val="24"/>
        </w:rPr>
      </w:pPr>
      <w:r w:rsidRPr="00F04F5C">
        <w:rPr>
          <w:rFonts w:ascii="Times New Roman" w:hAnsi="Times New Roman"/>
          <w:sz w:val="24"/>
        </w:rPr>
        <w:t xml:space="preserve">    -   Возможность работы с </w:t>
      </w:r>
      <w:proofErr w:type="spellStart"/>
      <w:r w:rsidRPr="00F04F5C">
        <w:rPr>
          <w:rFonts w:ascii="Times New Roman" w:hAnsi="Times New Roman"/>
          <w:sz w:val="24"/>
        </w:rPr>
        <w:t>онлайн</w:t>
      </w:r>
      <w:proofErr w:type="spellEnd"/>
      <w:r w:rsidRPr="00F04F5C">
        <w:rPr>
          <w:rFonts w:ascii="Times New Roman" w:hAnsi="Times New Roman"/>
          <w:sz w:val="24"/>
        </w:rPr>
        <w:t xml:space="preserve"> версией комплекта в вечернее время;</w:t>
      </w:r>
    </w:p>
    <w:p w:rsidR="00F04F5C" w:rsidRPr="00F04F5C" w:rsidRDefault="00F04F5C" w:rsidP="00F04F5C">
      <w:pPr>
        <w:jc w:val="both"/>
        <w:rPr>
          <w:rFonts w:ascii="Times New Roman" w:hAnsi="Times New Roman"/>
          <w:sz w:val="24"/>
        </w:rPr>
      </w:pPr>
      <w:r w:rsidRPr="00F04F5C">
        <w:rPr>
          <w:rFonts w:ascii="Times New Roman" w:hAnsi="Times New Roman"/>
          <w:sz w:val="24"/>
        </w:rPr>
        <w:t xml:space="preserve">    - Возможность поиска по отдельным реквизитам и любой их комбинацией в единой информационной карточке:</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Тематика;</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lastRenderedPageBreak/>
        <w:t xml:space="preserve"> Вид документа;</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 xml:space="preserve"> Принявший орган;</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 xml:space="preserve"> Дата;</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 xml:space="preserve"> Номер;</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Дата регистрации документа в Минюсте;</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Номер регистрации документа в Минюсте;</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Название документа (с возможностью составлять запросы простым языком, не вникая в тонкости языка запросов);</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Текст документа (с возможностью составлять запросы простым языком, не вникая в тонкости языка запросов).</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поиска документов при неизвестных реквизитах.</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поиска по общим (при поиске по всему информационному массиву) и специальным полям (при поиске в определенном виде информации).</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уточнения поискового запроса.</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поиска с использованием логических условий:</w:t>
      </w:r>
    </w:p>
    <w:p w:rsidR="00F04F5C" w:rsidRPr="00F04F5C" w:rsidRDefault="00F04F5C" w:rsidP="00F04F5C">
      <w:pPr>
        <w:pStyle w:val="aa"/>
        <w:numPr>
          <w:ilvl w:val="0"/>
          <w:numId w:val="15"/>
        </w:numPr>
        <w:spacing w:after="0" w:line="240" w:lineRule="auto"/>
        <w:contextualSpacing w:val="0"/>
        <w:rPr>
          <w:rFonts w:ascii="Times New Roman" w:hAnsi="Times New Roman"/>
          <w:sz w:val="24"/>
          <w:szCs w:val="24"/>
        </w:rPr>
      </w:pPr>
      <w:r w:rsidRPr="00F04F5C">
        <w:rPr>
          <w:rFonts w:ascii="Times New Roman" w:hAnsi="Times New Roman"/>
          <w:sz w:val="24"/>
          <w:szCs w:val="24"/>
        </w:rPr>
        <w:t>При запросе нескольких значений одного реквизита;</w:t>
      </w:r>
    </w:p>
    <w:p w:rsidR="00F04F5C" w:rsidRPr="00F04F5C" w:rsidRDefault="00F04F5C" w:rsidP="00F04F5C">
      <w:pPr>
        <w:pStyle w:val="aa"/>
        <w:numPr>
          <w:ilvl w:val="0"/>
          <w:numId w:val="15"/>
        </w:numPr>
        <w:spacing w:after="0" w:line="240" w:lineRule="auto"/>
        <w:contextualSpacing w:val="0"/>
        <w:rPr>
          <w:rFonts w:ascii="Times New Roman" w:hAnsi="Times New Roman"/>
          <w:sz w:val="24"/>
          <w:szCs w:val="24"/>
        </w:rPr>
      </w:pPr>
      <w:r w:rsidRPr="00F04F5C">
        <w:rPr>
          <w:rFonts w:ascii="Times New Roman" w:hAnsi="Times New Roman"/>
          <w:sz w:val="24"/>
          <w:szCs w:val="24"/>
        </w:rPr>
        <w:t>При исключении из запроса одного или нескольких значений одного реквизита;</w:t>
      </w:r>
    </w:p>
    <w:p w:rsidR="00F04F5C" w:rsidRPr="00F04F5C" w:rsidRDefault="00F04F5C" w:rsidP="00F04F5C">
      <w:pPr>
        <w:pStyle w:val="aa"/>
        <w:numPr>
          <w:ilvl w:val="0"/>
          <w:numId w:val="15"/>
        </w:numPr>
        <w:spacing w:after="0" w:line="240" w:lineRule="auto"/>
        <w:contextualSpacing w:val="0"/>
        <w:rPr>
          <w:rFonts w:ascii="Times New Roman" w:hAnsi="Times New Roman"/>
          <w:sz w:val="24"/>
          <w:szCs w:val="24"/>
        </w:rPr>
      </w:pPr>
      <w:r w:rsidRPr="00F04F5C">
        <w:rPr>
          <w:rFonts w:ascii="Times New Roman" w:hAnsi="Times New Roman"/>
          <w:sz w:val="24"/>
          <w:szCs w:val="24"/>
        </w:rPr>
        <w:t>При сочетании одного или нескольких  значений одного реквизита.</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использовать единый тематический классификатор.</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Наличие гипертекстовых ссылок в текстах.</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просмотра документов путем перехода по гиперссылкам из текста в текст и по списку найденных документов.</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экспорта текста в редакторы VS WORD и MS EXCEL, а также в соответствующие ассоциированные приложения.</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Наличие информации о статусе документа:</w:t>
      </w:r>
    </w:p>
    <w:p w:rsidR="00F04F5C" w:rsidRPr="00F04F5C" w:rsidRDefault="00F04F5C" w:rsidP="00F04F5C">
      <w:pPr>
        <w:pStyle w:val="aa"/>
        <w:numPr>
          <w:ilvl w:val="0"/>
          <w:numId w:val="16"/>
        </w:numPr>
        <w:spacing w:after="0" w:line="240" w:lineRule="auto"/>
        <w:contextualSpacing w:val="0"/>
        <w:rPr>
          <w:rFonts w:ascii="Times New Roman" w:hAnsi="Times New Roman"/>
          <w:sz w:val="24"/>
          <w:szCs w:val="24"/>
        </w:rPr>
      </w:pPr>
      <w:r w:rsidRPr="00F04F5C">
        <w:rPr>
          <w:rFonts w:ascii="Times New Roman" w:hAnsi="Times New Roman"/>
          <w:sz w:val="24"/>
          <w:szCs w:val="24"/>
        </w:rPr>
        <w:t>Действующий;</w:t>
      </w:r>
    </w:p>
    <w:p w:rsidR="00F04F5C" w:rsidRPr="00F04F5C" w:rsidRDefault="00F04F5C" w:rsidP="00F04F5C">
      <w:pPr>
        <w:pStyle w:val="aa"/>
        <w:numPr>
          <w:ilvl w:val="0"/>
          <w:numId w:val="16"/>
        </w:numPr>
        <w:spacing w:after="0" w:line="240" w:lineRule="auto"/>
        <w:contextualSpacing w:val="0"/>
        <w:rPr>
          <w:rFonts w:ascii="Times New Roman" w:hAnsi="Times New Roman"/>
          <w:sz w:val="24"/>
          <w:szCs w:val="24"/>
        </w:rPr>
      </w:pPr>
      <w:r w:rsidRPr="00F04F5C">
        <w:rPr>
          <w:rFonts w:ascii="Times New Roman" w:hAnsi="Times New Roman"/>
          <w:sz w:val="24"/>
          <w:szCs w:val="24"/>
        </w:rPr>
        <w:t>Утратил силу;</w:t>
      </w:r>
    </w:p>
    <w:p w:rsidR="00F04F5C" w:rsidRPr="00F04F5C" w:rsidRDefault="00F04F5C" w:rsidP="00F04F5C">
      <w:pPr>
        <w:pStyle w:val="aa"/>
        <w:numPr>
          <w:ilvl w:val="0"/>
          <w:numId w:val="16"/>
        </w:numPr>
        <w:spacing w:after="0" w:line="240" w:lineRule="auto"/>
        <w:contextualSpacing w:val="0"/>
        <w:rPr>
          <w:rFonts w:ascii="Times New Roman" w:hAnsi="Times New Roman"/>
          <w:sz w:val="24"/>
          <w:szCs w:val="24"/>
        </w:rPr>
      </w:pPr>
      <w:r w:rsidRPr="00F04F5C">
        <w:rPr>
          <w:rFonts w:ascii="Times New Roman" w:hAnsi="Times New Roman"/>
          <w:sz w:val="24"/>
          <w:szCs w:val="24"/>
        </w:rPr>
        <w:t>Не вступил в силу;</w:t>
      </w:r>
    </w:p>
    <w:p w:rsidR="00837B20" w:rsidRPr="00F04F5C" w:rsidRDefault="00F04F5C" w:rsidP="00F04F5C">
      <w:pPr>
        <w:pStyle w:val="aa"/>
        <w:ind w:left="0"/>
        <w:rPr>
          <w:rFonts w:ascii="Times New Roman" w:hAnsi="Times New Roman"/>
          <w:spacing w:val="-2"/>
          <w:sz w:val="24"/>
          <w:szCs w:val="24"/>
        </w:rPr>
      </w:pPr>
      <w:r w:rsidRPr="00F04F5C">
        <w:rPr>
          <w:rFonts w:ascii="Times New Roman" w:hAnsi="Times New Roman"/>
          <w:sz w:val="24"/>
          <w:szCs w:val="24"/>
        </w:rPr>
        <w:t xml:space="preserve"> -  Возможность сохранения результатов работы с помощью истории запросов, папок и закладок пользователя.</w:t>
      </w:r>
    </w:p>
    <w:p w:rsidR="00837B20" w:rsidRPr="00F04F5C" w:rsidRDefault="00837B20" w:rsidP="0076370A">
      <w:pPr>
        <w:pStyle w:val="a4"/>
        <w:numPr>
          <w:ilvl w:val="1"/>
          <w:numId w:val="7"/>
        </w:numPr>
        <w:spacing w:after="0"/>
        <w:ind w:left="709" w:hanging="709"/>
        <w:jc w:val="both"/>
        <w:rPr>
          <w:rFonts w:ascii="Times New Roman" w:hAnsi="Times New Roman"/>
          <w:color w:val="000000"/>
          <w:sz w:val="24"/>
        </w:rPr>
      </w:pPr>
      <w:r w:rsidRPr="00F04F5C">
        <w:rPr>
          <w:rFonts w:ascii="Times New Roman" w:hAnsi="Times New Roman"/>
          <w:color w:val="000000"/>
          <w:sz w:val="24"/>
        </w:rPr>
        <w:t>Достоверность нормативно-правовой документации в системе.</w:t>
      </w:r>
    </w:p>
    <w:p w:rsidR="00837B20" w:rsidRDefault="00837B20" w:rsidP="00837B20">
      <w:pPr>
        <w:pStyle w:val="a4"/>
        <w:spacing w:after="0"/>
        <w:ind w:left="709"/>
        <w:jc w:val="both"/>
        <w:rPr>
          <w:rFonts w:ascii="Times New Roman" w:hAnsi="Times New Roman"/>
          <w:color w:val="000000"/>
          <w:sz w:val="24"/>
        </w:rPr>
      </w:pPr>
      <w:r>
        <w:rPr>
          <w:rFonts w:ascii="Times New Roman" w:hAnsi="Times New Roman"/>
          <w:color w:val="000000"/>
          <w:sz w:val="24"/>
        </w:rPr>
        <w:t>Наличие системы помощи.</w:t>
      </w:r>
    </w:p>
    <w:p w:rsidR="00837B20" w:rsidRDefault="00837B20" w:rsidP="00837B20">
      <w:pPr>
        <w:pStyle w:val="a4"/>
        <w:spacing w:after="0"/>
        <w:ind w:left="709"/>
        <w:jc w:val="both"/>
        <w:rPr>
          <w:rFonts w:ascii="Times New Roman" w:hAnsi="Times New Roman"/>
          <w:color w:val="000000"/>
          <w:sz w:val="24"/>
        </w:rPr>
      </w:pPr>
      <w:r>
        <w:rPr>
          <w:rFonts w:ascii="Times New Roman" w:hAnsi="Times New Roman"/>
          <w:color w:val="000000"/>
          <w:sz w:val="24"/>
        </w:rPr>
        <w:t>Электронный периодическ5ий справочник «Система ГАРАНТ</w:t>
      </w:r>
      <w:proofErr w:type="gramStart"/>
      <w:r>
        <w:rPr>
          <w:rFonts w:ascii="Times New Roman" w:hAnsi="Times New Roman"/>
          <w:color w:val="000000"/>
          <w:sz w:val="24"/>
        </w:rPr>
        <w:t>»-</w:t>
      </w:r>
      <w:proofErr w:type="gramEnd"/>
      <w:r>
        <w:rPr>
          <w:rFonts w:ascii="Times New Roman" w:hAnsi="Times New Roman"/>
          <w:color w:val="000000"/>
          <w:sz w:val="24"/>
        </w:rPr>
        <w:t>Аналитик» должен иметь возможность функционировать в пределах локальной компьютерной сети муниципального предприятия «</w:t>
      </w:r>
      <w:proofErr w:type="spellStart"/>
      <w:r>
        <w:rPr>
          <w:rFonts w:ascii="Times New Roman" w:hAnsi="Times New Roman"/>
          <w:color w:val="000000"/>
          <w:sz w:val="24"/>
        </w:rPr>
        <w:t>Коммунально</w:t>
      </w:r>
      <w:proofErr w:type="spellEnd"/>
      <w:r>
        <w:rPr>
          <w:rFonts w:ascii="Times New Roman" w:hAnsi="Times New Roman"/>
          <w:color w:val="000000"/>
          <w:sz w:val="24"/>
        </w:rPr>
        <w:t xml:space="preserve"> - эксплуатационное предприятие» Муниципального образования ЗАТО </w:t>
      </w:r>
      <w:proofErr w:type="spellStart"/>
      <w:r>
        <w:rPr>
          <w:rFonts w:ascii="Times New Roman" w:hAnsi="Times New Roman"/>
          <w:color w:val="000000"/>
          <w:sz w:val="24"/>
        </w:rPr>
        <w:t>Комаровский</w:t>
      </w:r>
      <w:proofErr w:type="spellEnd"/>
      <w:r>
        <w:rPr>
          <w:rFonts w:ascii="Times New Roman" w:hAnsi="Times New Roman"/>
          <w:color w:val="000000"/>
          <w:sz w:val="24"/>
        </w:rPr>
        <w:t xml:space="preserve"> Оренбургской области.</w:t>
      </w:r>
    </w:p>
    <w:p w:rsidR="00F04F5C" w:rsidRDefault="00837B20" w:rsidP="0076370A">
      <w:pPr>
        <w:pStyle w:val="a4"/>
        <w:numPr>
          <w:ilvl w:val="1"/>
          <w:numId w:val="7"/>
        </w:numPr>
        <w:spacing w:after="0"/>
        <w:ind w:left="709" w:hanging="709"/>
        <w:jc w:val="both"/>
        <w:rPr>
          <w:rFonts w:ascii="Times New Roman" w:hAnsi="Times New Roman"/>
          <w:color w:val="000000"/>
          <w:sz w:val="24"/>
        </w:rPr>
      </w:pPr>
      <w:proofErr w:type="gramStart"/>
      <w:r>
        <w:rPr>
          <w:rFonts w:ascii="Times New Roman" w:hAnsi="Times New Roman"/>
          <w:color w:val="000000"/>
          <w:sz w:val="24"/>
        </w:rPr>
        <w:t xml:space="preserve">Информация, содержащаяся в текущих версиях Справочника, включая авторские материалы (комментарии, </w:t>
      </w:r>
      <w:r w:rsidR="00F04F5C">
        <w:rPr>
          <w:rFonts w:ascii="Times New Roman" w:hAnsi="Times New Roman"/>
          <w:color w:val="000000"/>
          <w:sz w:val="24"/>
        </w:rPr>
        <w:t xml:space="preserve">книги, статьи, </w:t>
      </w:r>
      <w:proofErr w:type="spellStart"/>
      <w:r w:rsidR="00F04F5C">
        <w:rPr>
          <w:rFonts w:ascii="Times New Roman" w:hAnsi="Times New Roman"/>
          <w:color w:val="000000"/>
          <w:sz w:val="24"/>
        </w:rPr>
        <w:t>бераторы</w:t>
      </w:r>
      <w:proofErr w:type="spellEnd"/>
      <w:r w:rsidR="00F04F5C">
        <w:rPr>
          <w:rFonts w:ascii="Times New Roman" w:hAnsi="Times New Roman"/>
          <w:color w:val="000000"/>
          <w:sz w:val="24"/>
        </w:rPr>
        <w:t>, ответы на вопросы, консультации, ответы, подготовленные службой правового консалтинга Исполнителя и т.д.), имеет справочный характер.</w:t>
      </w:r>
      <w:proofErr w:type="gramEnd"/>
    </w:p>
    <w:p w:rsidR="00837B20" w:rsidRDefault="0076370A" w:rsidP="0076370A">
      <w:pPr>
        <w:pStyle w:val="a4"/>
        <w:numPr>
          <w:ilvl w:val="1"/>
          <w:numId w:val="7"/>
        </w:numPr>
        <w:spacing w:after="0"/>
        <w:ind w:left="709" w:hanging="709"/>
        <w:jc w:val="both"/>
        <w:rPr>
          <w:rFonts w:ascii="Times New Roman" w:hAnsi="Times New Roman"/>
          <w:color w:val="000000"/>
          <w:sz w:val="24"/>
        </w:rPr>
      </w:pPr>
      <w:r w:rsidRPr="00166C44">
        <w:rPr>
          <w:rFonts w:ascii="Times New Roman" w:hAnsi="Times New Roman"/>
          <w:color w:val="000000"/>
          <w:sz w:val="24"/>
        </w:rPr>
        <w:t xml:space="preserve">Текущие  версии Справочника и/или комплектов частей Справочника предоставляются </w:t>
      </w:r>
      <w:proofErr w:type="gramStart"/>
      <w:r w:rsidRPr="00166C44">
        <w:rPr>
          <w:rFonts w:ascii="Times New Roman" w:hAnsi="Times New Roman"/>
          <w:color w:val="000000"/>
          <w:sz w:val="24"/>
        </w:rPr>
        <w:t>в</w:t>
      </w:r>
      <w:proofErr w:type="gramEnd"/>
      <w:r w:rsidRPr="00166C44">
        <w:rPr>
          <w:rFonts w:ascii="Times New Roman" w:hAnsi="Times New Roman"/>
          <w:color w:val="000000"/>
          <w:sz w:val="24"/>
        </w:rPr>
        <w:t xml:space="preserve"> </w:t>
      </w:r>
    </w:p>
    <w:p w:rsidR="0076370A" w:rsidRPr="00166C44" w:rsidRDefault="0076370A" w:rsidP="00F04F5C">
      <w:pPr>
        <w:pStyle w:val="a4"/>
        <w:spacing w:after="0"/>
        <w:ind w:left="709"/>
        <w:jc w:val="both"/>
        <w:rPr>
          <w:rFonts w:ascii="Times New Roman" w:hAnsi="Times New Roman"/>
          <w:color w:val="000000"/>
          <w:sz w:val="24"/>
        </w:rPr>
      </w:pPr>
      <w:proofErr w:type="gramStart"/>
      <w:r w:rsidRPr="00166C44">
        <w:rPr>
          <w:rFonts w:ascii="Times New Roman" w:hAnsi="Times New Roman"/>
          <w:color w:val="000000"/>
          <w:sz w:val="24"/>
        </w:rPr>
        <w:t>виде</w:t>
      </w:r>
      <w:proofErr w:type="gramEnd"/>
      <w:r w:rsidRPr="00166C44">
        <w:rPr>
          <w:rFonts w:ascii="Times New Roman" w:hAnsi="Times New Roman"/>
          <w:color w:val="000000"/>
          <w:sz w:val="24"/>
        </w:rPr>
        <w:t xml:space="preserve"> «как есть», т.е. текущие версии Справочника и/или комплектов частей Справочника предоставляются Заказчику в том виде, в котором они созданы автором, и не подлежат изменению по желанию Заказчика.</w:t>
      </w:r>
    </w:p>
    <w:p w:rsidR="0076370A" w:rsidRPr="00166C44" w:rsidRDefault="0076370A" w:rsidP="00763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pacing w:val="-2"/>
          <w:sz w:val="24"/>
        </w:rPr>
      </w:pPr>
    </w:p>
    <w:p w:rsidR="0076370A" w:rsidRDefault="0076370A" w:rsidP="0076370A">
      <w:pPr>
        <w:pStyle w:val="a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center"/>
        <w:rPr>
          <w:rFonts w:ascii="Times New Roman" w:hAnsi="Times New Roman"/>
          <w:b/>
          <w:sz w:val="24"/>
          <w:szCs w:val="24"/>
        </w:rPr>
      </w:pPr>
      <w:r w:rsidRPr="00166C44">
        <w:rPr>
          <w:rFonts w:ascii="Times New Roman" w:hAnsi="Times New Roman"/>
          <w:b/>
          <w:sz w:val="24"/>
          <w:szCs w:val="24"/>
        </w:rPr>
        <w:t>ПОРЯДОК СДАЧИ-ПРИЕМКИ УСЛУГ</w:t>
      </w:r>
    </w:p>
    <w:p w:rsidR="00F04F5C" w:rsidRDefault="00F04F5C" w:rsidP="00F04F5C">
      <w:pPr>
        <w:pStyle w:val="a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rFonts w:ascii="Times New Roman" w:hAnsi="Times New Roman"/>
          <w:b/>
          <w:sz w:val="24"/>
          <w:szCs w:val="24"/>
        </w:rPr>
      </w:pPr>
    </w:p>
    <w:p w:rsidR="0076370A" w:rsidRPr="00DB5EF1" w:rsidRDefault="0076370A" w:rsidP="0076370A">
      <w:pPr>
        <w:pStyle w:val="a4"/>
        <w:numPr>
          <w:ilvl w:val="1"/>
          <w:numId w:val="7"/>
        </w:numPr>
        <w:spacing w:after="0"/>
        <w:ind w:left="709" w:hanging="709"/>
        <w:jc w:val="both"/>
        <w:rPr>
          <w:rFonts w:ascii="Times New Roman" w:hAnsi="Times New Roman"/>
          <w:sz w:val="24"/>
        </w:rPr>
      </w:pPr>
      <w:proofErr w:type="gramStart"/>
      <w:r w:rsidRPr="00DB5EF1">
        <w:rPr>
          <w:rFonts w:ascii="Times New Roman" w:hAnsi="Times New Roman"/>
          <w:sz w:val="24"/>
        </w:rPr>
        <w:t>Оказанные услуги передаются Заказчику Исполнителем ежемесячно не позднее 5-и рабочих дней с момента завершения очередного календарного месяца по акту сдачи-приемки оказанных услуг (в 2-х экземплярах), в котором должны содержаться сведения о наименовании, объеме, сроке, стоимости оказанных услуг.</w:t>
      </w:r>
      <w:proofErr w:type="gramEnd"/>
      <w:r w:rsidRPr="00DB5EF1">
        <w:rPr>
          <w:rFonts w:ascii="Times New Roman" w:hAnsi="Times New Roman"/>
          <w:sz w:val="24"/>
        </w:rPr>
        <w:t xml:space="preserve"> При приемке оказываемых услуг Заказчиком производится обязательная проверка объема, качества оказанных услуг на соответствие условиям Договора. Акт подписывается уполномоченными </w:t>
      </w:r>
      <w:r w:rsidRPr="00DB5EF1">
        <w:rPr>
          <w:rFonts w:ascii="Times New Roman" w:hAnsi="Times New Roman"/>
          <w:sz w:val="24"/>
        </w:rPr>
        <w:lastRenderedPageBreak/>
        <w:t>представителями Заказчика и Исполнителя.</w:t>
      </w:r>
    </w:p>
    <w:p w:rsidR="0076370A" w:rsidRPr="00DB5EF1" w:rsidRDefault="0076370A" w:rsidP="0076370A">
      <w:pPr>
        <w:pStyle w:val="a4"/>
        <w:numPr>
          <w:ilvl w:val="1"/>
          <w:numId w:val="7"/>
        </w:numPr>
        <w:spacing w:after="0"/>
        <w:ind w:left="709" w:hanging="709"/>
        <w:jc w:val="both"/>
        <w:rPr>
          <w:rFonts w:ascii="Times New Roman" w:hAnsi="Times New Roman"/>
          <w:sz w:val="24"/>
        </w:rPr>
      </w:pPr>
      <w:r w:rsidRPr="00DB5EF1">
        <w:rPr>
          <w:rFonts w:ascii="Times New Roman" w:hAnsi="Times New Roman"/>
          <w:sz w:val="24"/>
        </w:rPr>
        <w:t>В случае</w:t>
      </w:r>
      <w:proofErr w:type="gramStart"/>
      <w:r w:rsidRPr="00DB5EF1">
        <w:rPr>
          <w:rFonts w:ascii="Times New Roman" w:hAnsi="Times New Roman"/>
          <w:sz w:val="24"/>
        </w:rPr>
        <w:t>,</w:t>
      </w:r>
      <w:proofErr w:type="gramEnd"/>
      <w:r w:rsidRPr="00DB5EF1">
        <w:rPr>
          <w:rFonts w:ascii="Times New Roman" w:hAnsi="Times New Roman"/>
          <w:sz w:val="24"/>
        </w:rPr>
        <w:t xml:space="preserve"> если при приемке будут выявлены недостатки, Заказчик представляет Исполнителю мотивированный отказ от приемки результата оказанных услуг в письменной форме и устанавливает новый срок оказания услуг. При этом Сторонами составляется и подписывается двухсторонний акт с перечнем недостатков оказанных услуг и сроков их устранения. </w:t>
      </w:r>
    </w:p>
    <w:p w:rsidR="0076370A" w:rsidRPr="00DB5EF1" w:rsidRDefault="0076370A" w:rsidP="0076370A">
      <w:pPr>
        <w:pStyle w:val="a4"/>
        <w:numPr>
          <w:ilvl w:val="1"/>
          <w:numId w:val="7"/>
        </w:numPr>
        <w:spacing w:after="0"/>
        <w:ind w:left="709" w:hanging="709"/>
        <w:jc w:val="both"/>
        <w:rPr>
          <w:rFonts w:ascii="Times New Roman" w:hAnsi="Times New Roman"/>
          <w:sz w:val="24"/>
        </w:rPr>
      </w:pPr>
      <w:r w:rsidRPr="00DB5EF1">
        <w:rPr>
          <w:rFonts w:ascii="Times New Roman" w:hAnsi="Times New Roman"/>
          <w:sz w:val="24"/>
        </w:rPr>
        <w:t>Подписанный Сторонами акт оказанных услуг является основанием для выставления Исполнителем счета-фактуры на оплату оказанных услуг.</w:t>
      </w:r>
    </w:p>
    <w:p w:rsidR="0076370A" w:rsidRPr="00DB5EF1" w:rsidRDefault="0076370A" w:rsidP="0076370A">
      <w:pPr>
        <w:pStyle w:val="a4"/>
        <w:numPr>
          <w:ilvl w:val="1"/>
          <w:numId w:val="7"/>
        </w:numPr>
        <w:spacing w:after="0"/>
        <w:ind w:left="709" w:hanging="709"/>
        <w:jc w:val="both"/>
        <w:rPr>
          <w:rFonts w:ascii="Times New Roman" w:hAnsi="Times New Roman"/>
          <w:sz w:val="24"/>
        </w:rPr>
      </w:pPr>
      <w:r w:rsidRPr="00DB5EF1">
        <w:rPr>
          <w:rFonts w:ascii="Times New Roman" w:hAnsi="Times New Roman"/>
          <w:sz w:val="24"/>
        </w:rPr>
        <w:t>Для проверки соответствия качества оказываемых услуг требованиям настоящего Договора Заказчик вправе привлечь независимых экспертов, выбор которых осуществляется в соответствии с действующим законодательством РФ.</w:t>
      </w:r>
    </w:p>
    <w:p w:rsidR="0076370A" w:rsidRPr="00DB5EF1" w:rsidRDefault="0076370A" w:rsidP="0076370A">
      <w:pPr>
        <w:pStyle w:val="a4"/>
        <w:numPr>
          <w:ilvl w:val="1"/>
          <w:numId w:val="7"/>
        </w:numPr>
        <w:spacing w:after="0"/>
        <w:ind w:left="709" w:hanging="709"/>
        <w:jc w:val="both"/>
        <w:rPr>
          <w:rFonts w:ascii="Times New Roman" w:hAnsi="Times New Roman"/>
          <w:sz w:val="24"/>
        </w:rPr>
      </w:pPr>
      <w:r w:rsidRPr="00DB5EF1">
        <w:rPr>
          <w:rFonts w:ascii="Times New Roman" w:hAnsi="Times New Roman"/>
          <w:sz w:val="24"/>
        </w:rPr>
        <w:t xml:space="preserve">Ответственным за получение текущих версий Справочника и/или комплектов частей Справочника является представитель Заказчика в лице </w:t>
      </w:r>
      <w:proofErr w:type="spellStart"/>
      <w:r w:rsidR="00D26328">
        <w:rPr>
          <w:rFonts w:ascii="Times New Roman" w:hAnsi="Times New Roman"/>
          <w:sz w:val="24"/>
        </w:rPr>
        <w:t>Лихобабиной</w:t>
      </w:r>
      <w:proofErr w:type="spellEnd"/>
      <w:r w:rsidR="00D26328">
        <w:rPr>
          <w:rFonts w:ascii="Times New Roman" w:hAnsi="Times New Roman"/>
          <w:sz w:val="24"/>
        </w:rPr>
        <w:t xml:space="preserve"> Любовь Ивановны</w:t>
      </w:r>
      <w:r w:rsidRPr="00DB5EF1">
        <w:rPr>
          <w:rFonts w:ascii="Times New Roman" w:hAnsi="Times New Roman"/>
          <w:sz w:val="24"/>
        </w:rPr>
        <w:t xml:space="preserve"> тел. +7 (3</w:t>
      </w:r>
      <w:r w:rsidR="00D26328">
        <w:rPr>
          <w:rFonts w:ascii="Times New Roman" w:hAnsi="Times New Roman"/>
          <w:sz w:val="24"/>
        </w:rPr>
        <w:t>53-</w:t>
      </w:r>
      <w:r w:rsidRPr="00DB5EF1">
        <w:rPr>
          <w:rFonts w:ascii="Times New Roman" w:hAnsi="Times New Roman"/>
          <w:sz w:val="24"/>
        </w:rPr>
        <w:t>6</w:t>
      </w:r>
      <w:r w:rsidR="00D26328">
        <w:rPr>
          <w:rFonts w:ascii="Times New Roman" w:hAnsi="Times New Roman"/>
          <w:sz w:val="24"/>
        </w:rPr>
        <w:t>8</w:t>
      </w:r>
      <w:r w:rsidRPr="00DB5EF1">
        <w:rPr>
          <w:rFonts w:ascii="Times New Roman" w:hAnsi="Times New Roman"/>
          <w:sz w:val="24"/>
        </w:rPr>
        <w:t>) 2-</w:t>
      </w:r>
      <w:r w:rsidR="00D26328">
        <w:rPr>
          <w:rFonts w:ascii="Times New Roman" w:hAnsi="Times New Roman"/>
          <w:sz w:val="24"/>
        </w:rPr>
        <w:t>25</w:t>
      </w:r>
      <w:r w:rsidRPr="00DB5EF1">
        <w:rPr>
          <w:rFonts w:ascii="Times New Roman" w:hAnsi="Times New Roman"/>
          <w:sz w:val="24"/>
        </w:rPr>
        <w:t>-</w:t>
      </w:r>
      <w:r w:rsidR="00D26328">
        <w:rPr>
          <w:rFonts w:ascii="Times New Roman" w:hAnsi="Times New Roman"/>
          <w:sz w:val="24"/>
        </w:rPr>
        <w:t>02</w:t>
      </w:r>
      <w:r w:rsidRPr="00DB5EF1">
        <w:rPr>
          <w:rFonts w:ascii="Times New Roman" w:hAnsi="Times New Roman"/>
          <w:sz w:val="24"/>
        </w:rPr>
        <w:t>.</w:t>
      </w:r>
    </w:p>
    <w:p w:rsidR="0076370A" w:rsidRPr="00166C44" w:rsidRDefault="0076370A" w:rsidP="0076370A">
      <w:pPr>
        <w:tabs>
          <w:tab w:val="left" w:pos="-30848"/>
          <w:tab w:val="left" w:pos="-30128"/>
          <w:tab w:val="left" w:pos="-29408"/>
          <w:tab w:val="left" w:pos="-28688"/>
          <w:tab w:val="left" w:pos="-27968"/>
          <w:tab w:val="left" w:pos="28208"/>
          <w:tab w:val="left" w:pos="29969"/>
          <w:tab w:val="left" w:pos="30368"/>
          <w:tab w:val="left" w:pos="31088"/>
          <w:tab w:val="left" w:pos="31680"/>
          <w:tab w:val="left" w:pos="31680"/>
          <w:tab w:val="left" w:pos="-31680"/>
          <w:tab w:val="left" w:pos="-31568"/>
        </w:tabs>
        <w:ind w:left="709" w:hanging="709"/>
        <w:jc w:val="center"/>
        <w:rPr>
          <w:rFonts w:ascii="Times New Roman" w:hAnsi="Times New Roman"/>
          <w:b/>
          <w:spacing w:val="-2"/>
          <w:sz w:val="24"/>
        </w:rPr>
      </w:pPr>
    </w:p>
    <w:p w:rsidR="0076370A" w:rsidRDefault="0076370A" w:rsidP="0076370A">
      <w:pPr>
        <w:pStyle w:val="a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568"/>
        </w:tabs>
        <w:spacing w:after="0" w:line="240" w:lineRule="auto"/>
        <w:ind w:left="0"/>
        <w:rPr>
          <w:rFonts w:ascii="Times New Roman" w:hAnsi="Times New Roman"/>
          <w:b/>
          <w:spacing w:val="-2"/>
          <w:sz w:val="24"/>
          <w:szCs w:val="24"/>
        </w:rPr>
      </w:pPr>
    </w:p>
    <w:p w:rsidR="0076370A" w:rsidRPr="007D7CF9" w:rsidRDefault="0076370A" w:rsidP="0076370A">
      <w:pPr>
        <w:pStyle w:val="a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568"/>
        </w:tabs>
        <w:spacing w:after="0"/>
        <w:ind w:hanging="357"/>
        <w:jc w:val="center"/>
        <w:rPr>
          <w:rFonts w:ascii="Times New Roman" w:hAnsi="Times New Roman"/>
          <w:b/>
          <w:spacing w:val="-2"/>
          <w:sz w:val="24"/>
        </w:rPr>
      </w:pPr>
      <w:r w:rsidRPr="007D7CF9">
        <w:rPr>
          <w:rFonts w:ascii="Times New Roman" w:hAnsi="Times New Roman"/>
          <w:b/>
          <w:spacing w:val="-2"/>
          <w:sz w:val="24"/>
        </w:rPr>
        <w:t>СРОК ДЕЙСТВИЯ ДОГОВОРА. РАСТОРЖЕНИЕ ДОГОВОРА. ОДНОСТОРОННИЙ ОТКАЗ ОТ ИСПОЛНЕНИЯ ДОГОВОРА</w:t>
      </w:r>
    </w:p>
    <w:p w:rsidR="0076370A" w:rsidRPr="0024478E" w:rsidRDefault="0076370A" w:rsidP="0076370A">
      <w:pPr>
        <w:pStyle w:val="a4"/>
        <w:numPr>
          <w:ilvl w:val="1"/>
          <w:numId w:val="7"/>
        </w:numPr>
        <w:spacing w:after="0"/>
        <w:ind w:left="709" w:hanging="709"/>
        <w:jc w:val="both"/>
        <w:rPr>
          <w:rFonts w:ascii="Times New Roman" w:hAnsi="Times New Roman"/>
          <w:spacing w:val="-2"/>
          <w:sz w:val="24"/>
        </w:rPr>
      </w:pPr>
      <w:r w:rsidRPr="0024478E">
        <w:rPr>
          <w:rFonts w:ascii="Times New Roman" w:hAnsi="Times New Roman"/>
          <w:spacing w:val="-2"/>
          <w:sz w:val="24"/>
        </w:rPr>
        <w:t>Настоящий Договор действует с «01» января   201</w:t>
      </w:r>
      <w:r w:rsidR="00A468AC">
        <w:rPr>
          <w:rFonts w:ascii="Times New Roman" w:hAnsi="Times New Roman"/>
          <w:spacing w:val="-2"/>
          <w:sz w:val="24"/>
        </w:rPr>
        <w:t xml:space="preserve">6 </w:t>
      </w:r>
      <w:r w:rsidRPr="0024478E">
        <w:rPr>
          <w:rFonts w:ascii="Times New Roman" w:hAnsi="Times New Roman"/>
          <w:spacing w:val="-2"/>
          <w:sz w:val="24"/>
        </w:rPr>
        <w:t>г. по «31» декабря 201</w:t>
      </w:r>
      <w:r w:rsidR="00A468AC">
        <w:rPr>
          <w:rFonts w:ascii="Times New Roman" w:hAnsi="Times New Roman"/>
          <w:spacing w:val="-2"/>
          <w:sz w:val="24"/>
        </w:rPr>
        <w:t xml:space="preserve">6 </w:t>
      </w:r>
      <w:r w:rsidRPr="0024478E">
        <w:rPr>
          <w:rFonts w:ascii="Times New Roman" w:hAnsi="Times New Roman"/>
          <w:spacing w:val="-2"/>
          <w:sz w:val="24"/>
        </w:rPr>
        <w:t xml:space="preserve">г. </w:t>
      </w:r>
      <w:r w:rsidR="007C215C">
        <w:rPr>
          <w:rFonts w:ascii="Times New Roman" w:hAnsi="Times New Roman"/>
          <w:spacing w:val="-2"/>
          <w:sz w:val="24"/>
        </w:rPr>
        <w:t>, а части оплаты до полного исполнения обязательств.</w:t>
      </w:r>
    </w:p>
    <w:p w:rsidR="0076370A" w:rsidRPr="0024478E" w:rsidRDefault="0076370A" w:rsidP="0076370A">
      <w:pPr>
        <w:pStyle w:val="a4"/>
        <w:numPr>
          <w:ilvl w:val="1"/>
          <w:numId w:val="7"/>
        </w:numPr>
        <w:spacing w:after="0"/>
        <w:ind w:left="709" w:hanging="709"/>
        <w:jc w:val="both"/>
        <w:rPr>
          <w:rFonts w:ascii="Times New Roman" w:hAnsi="Times New Roman"/>
          <w:sz w:val="24"/>
        </w:rPr>
      </w:pPr>
      <w:r w:rsidRPr="0024478E">
        <w:rPr>
          <w:rFonts w:ascii="Times New Roman" w:hAnsi="Times New Roman"/>
          <w:sz w:val="24"/>
        </w:rPr>
        <w:t>В случае невыполнения Сторонами обязательств по Договору, заинтересованная Сторона вправе поднять вопрос о расторжении Договора, направив другой Стороне уведомление о намерении расторгнуть Договор по соглашению Сторон. В случае достижения соглашения Стороны подписывают соглашение о расторжении Договора. Если в течение 15-и дней с момента получения одной из Сторон уведомления о намерении расторгнуть Договор по соглашению Сторон, будет получен отказ или не получен ответ, заинтересованная Сторона вправе обратиться в суд с требованием о расторжении Договора.</w:t>
      </w:r>
    </w:p>
    <w:p w:rsidR="0076370A" w:rsidRPr="0024478E" w:rsidRDefault="0076370A" w:rsidP="0076370A">
      <w:pPr>
        <w:pStyle w:val="a4"/>
        <w:numPr>
          <w:ilvl w:val="1"/>
          <w:numId w:val="7"/>
        </w:numPr>
        <w:spacing w:after="0"/>
        <w:ind w:left="709" w:hanging="709"/>
        <w:jc w:val="both"/>
        <w:rPr>
          <w:rFonts w:ascii="Times New Roman" w:hAnsi="Times New Roman"/>
          <w:sz w:val="24"/>
        </w:rPr>
      </w:pPr>
      <w:proofErr w:type="gramStart"/>
      <w:r w:rsidRPr="0024478E">
        <w:rPr>
          <w:rFonts w:ascii="Times New Roman" w:hAnsi="Times New Roman"/>
          <w:sz w:val="24"/>
        </w:rPr>
        <w:t>Договор</w:t>
      </w:r>
      <w:proofErr w:type="gramEnd"/>
      <w:r w:rsidRPr="0024478E">
        <w:rPr>
          <w:rFonts w:ascii="Times New Roman" w:hAnsi="Times New Roman"/>
          <w:sz w:val="24"/>
        </w:rPr>
        <w:t xml:space="preserve"> может быть расторгнут исключительно:</w:t>
      </w:r>
    </w:p>
    <w:p w:rsidR="0076370A" w:rsidRPr="0024478E" w:rsidRDefault="0076370A" w:rsidP="0076370A">
      <w:pPr>
        <w:pStyle w:val="aa"/>
        <w:tabs>
          <w:tab w:val="left" w:pos="0"/>
          <w:tab w:val="left" w:pos="709"/>
        </w:tabs>
        <w:spacing w:after="0" w:line="240" w:lineRule="auto"/>
        <w:ind w:left="0"/>
        <w:jc w:val="both"/>
        <w:rPr>
          <w:rFonts w:ascii="Times New Roman" w:hAnsi="Times New Roman"/>
          <w:sz w:val="24"/>
          <w:szCs w:val="24"/>
        </w:rPr>
      </w:pPr>
      <w:r w:rsidRPr="0024478E">
        <w:rPr>
          <w:rFonts w:ascii="Times New Roman" w:hAnsi="Times New Roman"/>
          <w:sz w:val="24"/>
          <w:szCs w:val="24"/>
        </w:rPr>
        <w:tab/>
        <w:t>- по соглашению Сторон;</w:t>
      </w:r>
    </w:p>
    <w:p w:rsidR="0076370A" w:rsidRPr="0024478E" w:rsidRDefault="0076370A" w:rsidP="0076370A">
      <w:pPr>
        <w:pStyle w:val="aa"/>
        <w:tabs>
          <w:tab w:val="left" w:pos="0"/>
          <w:tab w:val="left" w:pos="709"/>
        </w:tabs>
        <w:spacing w:after="0" w:line="240" w:lineRule="auto"/>
        <w:ind w:left="0"/>
        <w:jc w:val="both"/>
        <w:rPr>
          <w:rFonts w:ascii="Times New Roman" w:hAnsi="Times New Roman"/>
          <w:sz w:val="24"/>
          <w:szCs w:val="24"/>
        </w:rPr>
      </w:pPr>
      <w:r w:rsidRPr="0024478E">
        <w:rPr>
          <w:rFonts w:ascii="Times New Roman" w:hAnsi="Times New Roman"/>
          <w:sz w:val="24"/>
          <w:szCs w:val="24"/>
        </w:rPr>
        <w:tab/>
        <w:t>- по решению суда;</w:t>
      </w:r>
    </w:p>
    <w:p w:rsidR="0076370A" w:rsidRPr="0024478E" w:rsidRDefault="0076370A" w:rsidP="00D26328">
      <w:pPr>
        <w:pStyle w:val="a4"/>
        <w:spacing w:after="0"/>
        <w:ind w:left="709"/>
        <w:jc w:val="both"/>
        <w:rPr>
          <w:rFonts w:ascii="Times New Roman" w:hAnsi="Times New Roman"/>
          <w:spacing w:val="-2"/>
          <w:sz w:val="24"/>
        </w:rPr>
      </w:pPr>
      <w:r w:rsidRPr="0024478E">
        <w:rPr>
          <w:rFonts w:ascii="Times New Roman" w:hAnsi="Times New Roman"/>
          <w:sz w:val="24"/>
        </w:rPr>
        <w:t xml:space="preserve">- </w:t>
      </w:r>
      <w:proofErr w:type="gramStart"/>
      <w:r w:rsidRPr="0024478E">
        <w:rPr>
          <w:rFonts w:ascii="Times New Roman" w:hAnsi="Times New Roman"/>
          <w:sz w:val="24"/>
        </w:rPr>
        <w:t>в связи с односторонним отказом Стороны Договора от его исполнения в соответствии с гражданским законодательством</w:t>
      </w:r>
      <w:proofErr w:type="gramEnd"/>
      <w:r w:rsidRPr="0024478E">
        <w:rPr>
          <w:rFonts w:ascii="Times New Roman" w:hAnsi="Times New Roman"/>
          <w:sz w:val="24"/>
        </w:rPr>
        <w:t>.</w:t>
      </w:r>
      <w:r w:rsidRPr="0024478E">
        <w:rPr>
          <w:rFonts w:ascii="Times New Roman" w:hAnsi="Times New Roman"/>
          <w:spacing w:val="-2"/>
          <w:sz w:val="24"/>
        </w:rPr>
        <w:t xml:space="preserve"> </w:t>
      </w:r>
    </w:p>
    <w:p w:rsidR="0076370A" w:rsidRPr="0024478E" w:rsidRDefault="0076370A" w:rsidP="0076370A">
      <w:pPr>
        <w:pStyle w:val="a4"/>
        <w:numPr>
          <w:ilvl w:val="1"/>
          <w:numId w:val="7"/>
        </w:numPr>
        <w:spacing w:after="0"/>
        <w:ind w:left="709" w:hanging="709"/>
        <w:jc w:val="both"/>
        <w:rPr>
          <w:rFonts w:ascii="Times New Roman" w:hAnsi="Times New Roman"/>
          <w:spacing w:val="-2"/>
          <w:sz w:val="24"/>
        </w:rPr>
      </w:pPr>
      <w:r w:rsidRPr="0024478E">
        <w:rPr>
          <w:rFonts w:ascii="Times New Roman" w:hAnsi="Times New Roman"/>
          <w:spacing w:val="-2"/>
          <w:sz w:val="24"/>
        </w:rPr>
        <w:t xml:space="preserve">Заказчик имеет право в одностороннем порядке отказаться </w:t>
      </w:r>
      <w:proofErr w:type="gramStart"/>
      <w:r w:rsidRPr="0024478E">
        <w:rPr>
          <w:rFonts w:ascii="Times New Roman" w:hAnsi="Times New Roman"/>
          <w:spacing w:val="-2"/>
          <w:sz w:val="24"/>
        </w:rPr>
        <w:t>от исполнения настоящего Договора с уведомлением об этом Исполнителя в письменном виде за один месяц</w:t>
      </w:r>
      <w:proofErr w:type="gramEnd"/>
      <w:r w:rsidRPr="0024478E">
        <w:rPr>
          <w:rFonts w:ascii="Times New Roman" w:hAnsi="Times New Roman"/>
          <w:spacing w:val="-2"/>
          <w:sz w:val="24"/>
        </w:rPr>
        <w:t xml:space="preserve"> до предполагаемой даты расторжения договора, при условии оплаты Исполнителю фактически понесенных им расходов. </w:t>
      </w:r>
    </w:p>
    <w:p w:rsidR="0076370A" w:rsidRPr="0024478E" w:rsidRDefault="0076370A" w:rsidP="0076370A">
      <w:pPr>
        <w:pStyle w:val="a4"/>
        <w:numPr>
          <w:ilvl w:val="1"/>
          <w:numId w:val="7"/>
        </w:numPr>
        <w:spacing w:after="0"/>
        <w:ind w:left="709" w:hanging="709"/>
        <w:jc w:val="both"/>
        <w:rPr>
          <w:rFonts w:ascii="Times New Roman" w:hAnsi="Times New Roman"/>
          <w:sz w:val="24"/>
        </w:rPr>
      </w:pPr>
      <w:r w:rsidRPr="0024478E">
        <w:rPr>
          <w:rFonts w:ascii="Times New Roman" w:hAnsi="Times New Roman"/>
          <w:spacing w:val="-2"/>
          <w:sz w:val="24"/>
        </w:rPr>
        <w:t xml:space="preserve">Исполнитель имеет право в одностороннем порядке расторгнуть настоящий Договор с уведомлением об этом Заказчика в письменном виде, если Заказчик нарушает любой из пунктов </w:t>
      </w:r>
      <w:r w:rsidRPr="0024478E">
        <w:rPr>
          <w:rFonts w:ascii="Times New Roman" w:hAnsi="Times New Roman"/>
          <w:color w:val="FF0000"/>
          <w:spacing w:val="-2"/>
          <w:sz w:val="24"/>
        </w:rPr>
        <w:t>раздела 2</w:t>
      </w:r>
      <w:r w:rsidRPr="0024478E">
        <w:rPr>
          <w:rFonts w:ascii="Times New Roman" w:hAnsi="Times New Roman"/>
          <w:spacing w:val="-2"/>
          <w:sz w:val="24"/>
        </w:rPr>
        <w:t xml:space="preserve"> настоящего Договора.</w:t>
      </w:r>
    </w:p>
    <w:p w:rsidR="0076370A" w:rsidRPr="0024478E" w:rsidRDefault="0076370A" w:rsidP="0076370A">
      <w:pPr>
        <w:pStyle w:val="a4"/>
        <w:numPr>
          <w:ilvl w:val="1"/>
          <w:numId w:val="7"/>
        </w:numPr>
        <w:spacing w:after="0"/>
        <w:ind w:left="709" w:hanging="709"/>
        <w:jc w:val="both"/>
        <w:rPr>
          <w:rFonts w:ascii="Times New Roman" w:hAnsi="Times New Roman"/>
          <w:sz w:val="24"/>
        </w:rPr>
      </w:pPr>
      <w:r w:rsidRPr="0024478E">
        <w:rPr>
          <w:rFonts w:ascii="Times New Roman" w:hAnsi="Times New Roman"/>
          <w:sz w:val="24"/>
        </w:rPr>
        <w:t xml:space="preserve">В случае расторжения Договора по любым основаниям Заказчик обязан уплатить Исполнителю часть установленной цены Договора пропорционально части услуги, оказанной на условиях Договора до получения уведомления о расторжении Контракта. </w:t>
      </w:r>
    </w:p>
    <w:p w:rsidR="0076370A" w:rsidRPr="0024478E" w:rsidRDefault="0076370A" w:rsidP="0076370A">
      <w:pPr>
        <w:pStyle w:val="a4"/>
        <w:numPr>
          <w:ilvl w:val="1"/>
          <w:numId w:val="7"/>
        </w:numPr>
        <w:spacing w:after="0"/>
        <w:ind w:left="709" w:hanging="709"/>
        <w:jc w:val="both"/>
        <w:rPr>
          <w:rFonts w:ascii="Times New Roman" w:hAnsi="Times New Roman"/>
          <w:sz w:val="24"/>
        </w:rPr>
      </w:pPr>
      <w:r w:rsidRPr="0024478E">
        <w:rPr>
          <w:rFonts w:ascii="Times New Roman" w:hAnsi="Times New Roman"/>
          <w:sz w:val="24"/>
        </w:rPr>
        <w:t xml:space="preserve">В случае расторжения договора Заказчик обязуется вернуть Исполнителю </w:t>
      </w:r>
      <w:r w:rsidRPr="0024478E">
        <w:rPr>
          <w:rFonts w:ascii="Times New Roman" w:hAnsi="Times New Roman"/>
          <w:sz w:val="24"/>
          <w:lang w:val="en-US"/>
        </w:rPr>
        <w:t>Flash</w:t>
      </w:r>
      <w:r w:rsidRPr="0024478E">
        <w:rPr>
          <w:rFonts w:ascii="Times New Roman" w:hAnsi="Times New Roman"/>
          <w:sz w:val="24"/>
        </w:rPr>
        <w:t>-носитель.</w:t>
      </w:r>
    </w:p>
    <w:p w:rsidR="0076370A" w:rsidRPr="0024478E" w:rsidRDefault="0076370A" w:rsidP="0076370A">
      <w:pPr>
        <w:pStyle w:val="a4"/>
        <w:numPr>
          <w:ilvl w:val="1"/>
          <w:numId w:val="7"/>
        </w:numPr>
        <w:spacing w:after="0"/>
        <w:ind w:left="709" w:hanging="709"/>
        <w:jc w:val="both"/>
        <w:rPr>
          <w:rFonts w:ascii="Times New Roman" w:hAnsi="Times New Roman"/>
          <w:sz w:val="24"/>
        </w:rPr>
      </w:pPr>
      <w:r w:rsidRPr="0024478E">
        <w:rPr>
          <w:rFonts w:ascii="Times New Roman" w:hAnsi="Times New Roman"/>
          <w:sz w:val="24"/>
        </w:rPr>
        <w:t xml:space="preserve">Настоящий договор составлен в двух экземплярах, имеющих одинаковую юридическую силу, по одному экземпляру для каждой стороны. Неотъемлемыми частями настоящего Договора являются </w:t>
      </w:r>
      <w:r w:rsidRPr="0024478E">
        <w:rPr>
          <w:rFonts w:ascii="Times New Roman" w:hAnsi="Times New Roman"/>
          <w:color w:val="FF0000"/>
          <w:sz w:val="24"/>
        </w:rPr>
        <w:t>Приложения № 1</w:t>
      </w:r>
      <w:r w:rsidR="00F04F5C">
        <w:rPr>
          <w:rFonts w:ascii="Times New Roman" w:hAnsi="Times New Roman"/>
          <w:color w:val="FF0000"/>
          <w:sz w:val="24"/>
        </w:rPr>
        <w:t>.</w:t>
      </w:r>
    </w:p>
    <w:p w:rsidR="0076370A" w:rsidRPr="00166C44" w:rsidRDefault="0076370A" w:rsidP="00763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Fonts w:ascii="Times New Roman" w:hAnsi="Times New Roman"/>
          <w:spacing w:val="-2"/>
          <w:sz w:val="24"/>
        </w:rPr>
      </w:pPr>
    </w:p>
    <w:p w:rsidR="0076370A" w:rsidRDefault="0076370A" w:rsidP="0076370A">
      <w:pPr>
        <w:pStyle w:val="a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568"/>
        </w:tabs>
        <w:spacing w:after="0"/>
        <w:ind w:hanging="357"/>
        <w:jc w:val="center"/>
        <w:rPr>
          <w:rFonts w:ascii="Times New Roman" w:hAnsi="Times New Roman"/>
          <w:b/>
          <w:spacing w:val="-2"/>
          <w:sz w:val="24"/>
        </w:rPr>
      </w:pPr>
      <w:r w:rsidRPr="007D7CF9">
        <w:rPr>
          <w:rFonts w:ascii="Times New Roman" w:hAnsi="Times New Roman"/>
          <w:b/>
          <w:spacing w:val="-2"/>
          <w:sz w:val="24"/>
        </w:rPr>
        <w:t>ДЕЙСТВИЕ НЕПРЕОДОЛИМОЙ СИЛЫ</w:t>
      </w:r>
    </w:p>
    <w:p w:rsidR="00F04F5C" w:rsidRPr="007D7CF9" w:rsidRDefault="00F04F5C" w:rsidP="00F04F5C">
      <w:pPr>
        <w:pStyle w:val="a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568"/>
        </w:tabs>
        <w:spacing w:after="0"/>
        <w:ind w:left="1429"/>
        <w:rPr>
          <w:rFonts w:ascii="Times New Roman" w:hAnsi="Times New Roman"/>
          <w:b/>
          <w:spacing w:val="-2"/>
          <w:sz w:val="24"/>
        </w:rPr>
      </w:pPr>
    </w:p>
    <w:p w:rsidR="0076370A" w:rsidRPr="00166C44" w:rsidRDefault="0076370A" w:rsidP="0076370A">
      <w:pPr>
        <w:pStyle w:val="a4"/>
        <w:numPr>
          <w:ilvl w:val="1"/>
          <w:numId w:val="7"/>
        </w:numPr>
        <w:spacing w:after="0"/>
        <w:ind w:left="709" w:hanging="709"/>
        <w:jc w:val="both"/>
        <w:rPr>
          <w:rFonts w:ascii="Times New Roman" w:hAnsi="Times New Roman"/>
          <w:spacing w:val="-2"/>
          <w:sz w:val="24"/>
        </w:rPr>
      </w:pPr>
      <w:proofErr w:type="gramStart"/>
      <w:r w:rsidRPr="00166C44">
        <w:rPr>
          <w:rFonts w:ascii="Times New Roman" w:hAnsi="Times New Roman"/>
          <w:spacing w:val="-2"/>
          <w:sz w:val="24"/>
        </w:rPr>
        <w:t xml:space="preserve">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w:t>
      </w:r>
      <w:r w:rsidRPr="00166C44">
        <w:rPr>
          <w:rFonts w:ascii="Times New Roman" w:hAnsi="Times New Roman"/>
          <w:spacing w:val="-2"/>
          <w:sz w:val="24"/>
        </w:rPr>
        <w:lastRenderedPageBreak/>
        <w:t>пожары и другие стихийные бедствия.</w:t>
      </w:r>
      <w:proofErr w:type="gramEnd"/>
    </w:p>
    <w:p w:rsidR="0076370A" w:rsidRPr="00166C44" w:rsidRDefault="0076370A" w:rsidP="0076370A">
      <w:pPr>
        <w:pStyle w:val="a4"/>
        <w:numPr>
          <w:ilvl w:val="1"/>
          <w:numId w:val="7"/>
        </w:numPr>
        <w:spacing w:after="0"/>
        <w:ind w:left="709" w:hanging="709"/>
        <w:jc w:val="both"/>
        <w:rPr>
          <w:rFonts w:ascii="Times New Roman" w:hAnsi="Times New Roman"/>
          <w:spacing w:val="-2"/>
          <w:sz w:val="24"/>
        </w:rPr>
      </w:pPr>
      <w:r w:rsidRPr="00166C44">
        <w:rPr>
          <w:rFonts w:ascii="Times New Roman" w:hAnsi="Times New Roman"/>
          <w:spacing w:val="-2"/>
          <w:sz w:val="24"/>
        </w:rPr>
        <w:t>Сторона, которая не исполняет своего обязательства, должна дать извещение другой стороне о препятствии и его влиянии на исполнение обязательств по настоящему Договору.</w:t>
      </w:r>
    </w:p>
    <w:p w:rsidR="0076370A" w:rsidRPr="00166C44" w:rsidRDefault="0076370A" w:rsidP="0076370A">
      <w:pPr>
        <w:pStyle w:val="a4"/>
        <w:numPr>
          <w:ilvl w:val="1"/>
          <w:numId w:val="7"/>
        </w:numPr>
        <w:spacing w:after="0"/>
        <w:ind w:left="709" w:hanging="709"/>
        <w:jc w:val="both"/>
        <w:rPr>
          <w:rFonts w:ascii="Times New Roman" w:hAnsi="Times New Roman"/>
          <w:sz w:val="24"/>
        </w:rPr>
      </w:pPr>
      <w:r w:rsidRPr="00166C44">
        <w:rPr>
          <w:rFonts w:ascii="Times New Roman" w:hAnsi="Times New Roman"/>
          <w:sz w:val="24"/>
        </w:rPr>
        <w:t xml:space="preserve">Если обстоятельства непреодолимой силы действуют на протяжении трех последовательных месяцев и не обнаруживают признаков прекращения, настоящий </w:t>
      </w:r>
      <w:proofErr w:type="gramStart"/>
      <w:r w:rsidRPr="00166C44">
        <w:rPr>
          <w:rFonts w:ascii="Times New Roman" w:hAnsi="Times New Roman"/>
          <w:sz w:val="24"/>
        </w:rPr>
        <w:t>Договор</w:t>
      </w:r>
      <w:proofErr w:type="gramEnd"/>
      <w:r w:rsidRPr="00166C44">
        <w:rPr>
          <w:rFonts w:ascii="Times New Roman" w:hAnsi="Times New Roman"/>
          <w:sz w:val="24"/>
        </w:rPr>
        <w:t xml:space="preserve"> может быть расторгнут как Заказчиком, так и Исполнителем в одностороннем порядке путем направления уведомления другой стороне.</w:t>
      </w:r>
    </w:p>
    <w:p w:rsidR="0076370A" w:rsidRPr="00166C44" w:rsidRDefault="0076370A" w:rsidP="00763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p w:rsidR="0076370A" w:rsidRPr="007D7CF9" w:rsidRDefault="0076370A" w:rsidP="0076370A">
      <w:pPr>
        <w:pStyle w:val="aa"/>
        <w:numPr>
          <w:ilvl w:val="0"/>
          <w:numId w:val="7"/>
        </w:numPr>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568"/>
        </w:tabs>
        <w:spacing w:after="0"/>
        <w:ind w:hanging="357"/>
        <w:jc w:val="center"/>
        <w:rPr>
          <w:rFonts w:ascii="Times New Roman" w:hAnsi="Times New Roman"/>
          <w:b/>
          <w:spacing w:val="-2"/>
          <w:sz w:val="24"/>
        </w:rPr>
      </w:pPr>
      <w:r w:rsidRPr="007D7CF9">
        <w:rPr>
          <w:rFonts w:ascii="Times New Roman" w:hAnsi="Times New Roman"/>
          <w:b/>
          <w:spacing w:val="-2"/>
          <w:sz w:val="24"/>
        </w:rPr>
        <w:t>ОТВЕТСТВЕННОСТЬ СТОРОН И ПОРЯДОК РАЗРЕШЕНИЯ СПОРОВ</w:t>
      </w:r>
    </w:p>
    <w:p w:rsidR="0076370A" w:rsidRPr="00166C44" w:rsidRDefault="0076370A" w:rsidP="0076370A">
      <w:pPr>
        <w:pStyle w:val="a4"/>
        <w:numPr>
          <w:ilvl w:val="1"/>
          <w:numId w:val="7"/>
        </w:numPr>
        <w:spacing w:after="0"/>
        <w:ind w:left="709" w:hanging="709"/>
        <w:jc w:val="both"/>
        <w:rPr>
          <w:rFonts w:ascii="Times New Roman" w:hAnsi="Times New Roman"/>
          <w:spacing w:val="-2"/>
          <w:sz w:val="24"/>
        </w:rPr>
      </w:pPr>
      <w:r w:rsidRPr="00166C44">
        <w:rPr>
          <w:rFonts w:ascii="Times New Roman" w:hAnsi="Times New Roman"/>
          <w:spacing w:val="-2"/>
          <w:sz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76370A" w:rsidRDefault="0076370A" w:rsidP="0076370A">
      <w:pPr>
        <w:pStyle w:val="a4"/>
        <w:numPr>
          <w:ilvl w:val="1"/>
          <w:numId w:val="7"/>
        </w:numPr>
        <w:spacing w:after="0"/>
        <w:ind w:left="709" w:hanging="709"/>
        <w:jc w:val="both"/>
        <w:rPr>
          <w:rFonts w:ascii="Times New Roman" w:hAnsi="Times New Roman"/>
          <w:spacing w:val="-2"/>
          <w:sz w:val="24"/>
        </w:rPr>
      </w:pPr>
      <w:r w:rsidRPr="00166C44">
        <w:rPr>
          <w:rFonts w:ascii="Times New Roman" w:hAnsi="Times New Roman"/>
          <w:spacing w:val="-2"/>
          <w:sz w:val="24"/>
        </w:rPr>
        <w:t>Исполнитель не несет ответственности за сбои в работе  Справочника и/или комплекта частей Справочника на неисправном компьютере, либо компьютере, зараженном каким-либо компьютерным вирусом, а также при использовании Заказчиком нелицензионного программного обеспечения. Исполнитель несет ответственность за потерю информации или порчу компьютерной техники, произошедшие в связи с  использованием Справочника и/или комплекта частей Справочника, только в случае наличия вины Исполнителя в виде умысла или грубой неосторожности.</w:t>
      </w:r>
    </w:p>
    <w:p w:rsidR="0076370A" w:rsidRDefault="0076370A" w:rsidP="0076370A">
      <w:pPr>
        <w:pStyle w:val="a4"/>
        <w:numPr>
          <w:ilvl w:val="1"/>
          <w:numId w:val="7"/>
        </w:numPr>
        <w:spacing w:after="0"/>
        <w:ind w:left="709" w:hanging="709"/>
        <w:jc w:val="both"/>
        <w:rPr>
          <w:rFonts w:ascii="Times New Roman" w:hAnsi="Times New Roman"/>
          <w:spacing w:val="-2"/>
          <w:sz w:val="24"/>
        </w:rPr>
      </w:pPr>
      <w:r w:rsidRPr="00166C44">
        <w:rPr>
          <w:rFonts w:ascii="Times New Roman" w:hAnsi="Times New Roman"/>
          <w:spacing w:val="-2"/>
          <w:sz w:val="24"/>
        </w:rPr>
        <w:t>Исполнитель не несет ответственности за правильность информации, изложенной в авторских материалах</w:t>
      </w:r>
      <w:r>
        <w:rPr>
          <w:rFonts w:ascii="Times New Roman" w:hAnsi="Times New Roman"/>
          <w:spacing w:val="-2"/>
          <w:sz w:val="24"/>
        </w:rPr>
        <w:t>.</w:t>
      </w:r>
    </w:p>
    <w:p w:rsidR="0076370A" w:rsidRPr="00DC36C5" w:rsidRDefault="0076370A" w:rsidP="0076370A">
      <w:pPr>
        <w:pStyle w:val="a4"/>
        <w:numPr>
          <w:ilvl w:val="1"/>
          <w:numId w:val="7"/>
        </w:numPr>
        <w:spacing w:after="0"/>
        <w:ind w:left="709" w:hanging="709"/>
        <w:jc w:val="both"/>
        <w:rPr>
          <w:rFonts w:ascii="Times New Roman" w:hAnsi="Times New Roman"/>
          <w:sz w:val="24"/>
        </w:rPr>
      </w:pPr>
      <w:r w:rsidRPr="00DC36C5">
        <w:rPr>
          <w:rFonts w:ascii="Times New Roman" w:hAnsi="Times New Roman"/>
          <w:sz w:val="24"/>
        </w:rPr>
        <w:t>В случае просрочки исполнения Заказчиком обязательств, предусмотренных настоящим Договором, Исполнитель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день уплаты пеней ставки рефинансирования Центрального банка Российской Федерации от неуплаченной в срок суммы.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76370A" w:rsidRPr="00DC36C5" w:rsidRDefault="0076370A" w:rsidP="0076370A">
      <w:pPr>
        <w:pStyle w:val="a4"/>
        <w:numPr>
          <w:ilvl w:val="1"/>
          <w:numId w:val="7"/>
        </w:numPr>
        <w:spacing w:after="0"/>
        <w:ind w:left="709" w:hanging="709"/>
        <w:jc w:val="both"/>
        <w:rPr>
          <w:rFonts w:ascii="Times New Roman" w:hAnsi="Times New Roman"/>
          <w:sz w:val="24"/>
        </w:rPr>
      </w:pPr>
      <w:r w:rsidRPr="00DC36C5">
        <w:rPr>
          <w:rFonts w:ascii="Times New Roman" w:hAnsi="Times New Roman"/>
          <w:sz w:val="24"/>
        </w:rPr>
        <w:t xml:space="preserve">В случае просрочки исполнения Исполнителем обязательств (в том числе гарантийного обязательства), предусмотренных Контрактом, Заказчик направляет Исполнителю требование об уплате пени. </w:t>
      </w:r>
      <w:proofErr w:type="gramStart"/>
      <w:r w:rsidRPr="00DC36C5">
        <w:rPr>
          <w:rFonts w:ascii="Times New Roman" w:hAnsi="Times New Roman"/>
          <w:sz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76370A" w:rsidRPr="00DC36C5" w:rsidRDefault="0076370A" w:rsidP="0076370A">
      <w:pPr>
        <w:pStyle w:val="a4"/>
        <w:numPr>
          <w:ilvl w:val="1"/>
          <w:numId w:val="7"/>
        </w:numPr>
        <w:spacing w:after="0"/>
        <w:ind w:left="709" w:hanging="709"/>
        <w:jc w:val="both"/>
        <w:rPr>
          <w:rFonts w:ascii="Times New Roman" w:hAnsi="Times New Roman"/>
          <w:sz w:val="24"/>
        </w:rPr>
      </w:pPr>
      <w:r w:rsidRPr="00DC36C5">
        <w:rPr>
          <w:rFonts w:ascii="Times New Roman" w:hAnsi="Times New Roman"/>
          <w:sz w:val="24"/>
        </w:rPr>
        <w:t>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Исполнителю начисляется штраф в размере 10% цены Договора.</w:t>
      </w:r>
    </w:p>
    <w:p w:rsidR="0076370A" w:rsidRPr="00DC36C5" w:rsidRDefault="0076370A" w:rsidP="0076370A">
      <w:pPr>
        <w:pStyle w:val="a4"/>
        <w:numPr>
          <w:ilvl w:val="1"/>
          <w:numId w:val="7"/>
        </w:numPr>
        <w:spacing w:after="0"/>
        <w:ind w:left="709" w:hanging="709"/>
        <w:jc w:val="both"/>
        <w:rPr>
          <w:rFonts w:ascii="Times New Roman" w:hAnsi="Times New Roman"/>
          <w:sz w:val="24"/>
        </w:rPr>
      </w:pPr>
      <w:r w:rsidRPr="00DC36C5">
        <w:rPr>
          <w:rFonts w:ascii="Times New Roman" w:hAnsi="Times New Roman"/>
          <w:sz w:val="24"/>
        </w:rPr>
        <w:t>Сторона освобождается от уплаты штрафа,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6370A" w:rsidRDefault="0076370A" w:rsidP="0076370A">
      <w:pPr>
        <w:pStyle w:val="a4"/>
        <w:numPr>
          <w:ilvl w:val="1"/>
          <w:numId w:val="7"/>
        </w:numPr>
        <w:spacing w:after="0"/>
        <w:ind w:left="709" w:hanging="709"/>
        <w:jc w:val="both"/>
        <w:rPr>
          <w:rFonts w:ascii="Times New Roman" w:hAnsi="Times New Roman"/>
          <w:sz w:val="24"/>
        </w:rPr>
      </w:pPr>
      <w:r w:rsidRPr="00DC36C5">
        <w:rPr>
          <w:rFonts w:ascii="Times New Roman" w:hAnsi="Times New Roman"/>
          <w:sz w:val="24"/>
        </w:rPr>
        <w:t>Пени и штрафы за неисполнение или ненадлежащее исполнение Исполнителем обязательств, предусмотренных Договором, взыскиваются Заказчиком в одностороннем внесудебном порядке и могут быть удержаны им из сумм, причитающихся к оплате по Договору. Выплата пеней и штрафов не освобождает Исполнителя от исполнения обязательств по Договору.</w:t>
      </w:r>
    </w:p>
    <w:p w:rsidR="0076370A" w:rsidRPr="00166C44" w:rsidRDefault="0076370A" w:rsidP="0076370A">
      <w:pPr>
        <w:pStyle w:val="a4"/>
        <w:numPr>
          <w:ilvl w:val="1"/>
          <w:numId w:val="7"/>
        </w:numPr>
        <w:spacing w:after="0"/>
        <w:ind w:left="709" w:hanging="709"/>
        <w:jc w:val="both"/>
        <w:rPr>
          <w:rFonts w:ascii="Times New Roman" w:hAnsi="Times New Roman"/>
          <w:spacing w:val="-2"/>
          <w:sz w:val="24"/>
        </w:rPr>
      </w:pPr>
      <w:r w:rsidRPr="00166C44">
        <w:rPr>
          <w:rFonts w:ascii="Times New Roman" w:hAnsi="Times New Roman"/>
          <w:spacing w:val="-2"/>
          <w:sz w:val="24"/>
        </w:rPr>
        <w:t xml:space="preserve">Настоящий Договор регулируется законодательством Российской Федерации. Споры между сторонами решаются путем переговоров, а при </w:t>
      </w:r>
      <w:proofErr w:type="spellStart"/>
      <w:r w:rsidRPr="00166C44">
        <w:rPr>
          <w:rFonts w:ascii="Times New Roman" w:hAnsi="Times New Roman"/>
          <w:spacing w:val="-2"/>
          <w:sz w:val="24"/>
        </w:rPr>
        <w:t>недостижении</w:t>
      </w:r>
      <w:proofErr w:type="spellEnd"/>
      <w:r w:rsidRPr="00166C44">
        <w:rPr>
          <w:rFonts w:ascii="Times New Roman" w:hAnsi="Times New Roman"/>
          <w:spacing w:val="-2"/>
          <w:sz w:val="24"/>
        </w:rPr>
        <w:t xml:space="preserve"> согласия переговорным путем каждая из сторон имеет право обратиться в  суд в соответствии с подведомственностью и подсудностью, установленными законодательством Российской </w:t>
      </w:r>
      <w:r w:rsidRPr="00166C44">
        <w:rPr>
          <w:rFonts w:ascii="Times New Roman" w:hAnsi="Times New Roman"/>
          <w:spacing w:val="-2"/>
          <w:sz w:val="24"/>
        </w:rPr>
        <w:lastRenderedPageBreak/>
        <w:t>Федерации.</w:t>
      </w:r>
    </w:p>
    <w:p w:rsidR="0076370A" w:rsidRPr="007D7CF9" w:rsidRDefault="0076370A" w:rsidP="0076370A">
      <w:pPr>
        <w:pStyle w:val="aa"/>
        <w:numPr>
          <w:ilvl w:val="0"/>
          <w:numId w:val="7"/>
        </w:numPr>
        <w:tabs>
          <w:tab w:val="left" w:pos="-31680"/>
          <w:tab w:val="left" w:pos="-31680"/>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568"/>
        </w:tabs>
        <w:spacing w:after="0"/>
        <w:ind w:hanging="357"/>
        <w:jc w:val="center"/>
        <w:rPr>
          <w:rFonts w:ascii="Times New Roman" w:hAnsi="Times New Roman"/>
          <w:b/>
          <w:spacing w:val="-2"/>
          <w:sz w:val="24"/>
        </w:rPr>
      </w:pPr>
      <w:r w:rsidRPr="007D7CF9">
        <w:rPr>
          <w:rFonts w:ascii="Times New Roman" w:hAnsi="Times New Roman"/>
          <w:b/>
          <w:spacing w:val="-2"/>
          <w:sz w:val="24"/>
        </w:rPr>
        <w:t>ДОПОЛНИТЕЛЬНЫЕ УСЛОВИЯ</w:t>
      </w:r>
    </w:p>
    <w:p w:rsidR="0076370A" w:rsidRDefault="0076370A" w:rsidP="0076370A">
      <w:pPr>
        <w:pStyle w:val="a4"/>
        <w:numPr>
          <w:ilvl w:val="1"/>
          <w:numId w:val="7"/>
        </w:numPr>
        <w:spacing w:after="0"/>
        <w:ind w:left="709" w:hanging="709"/>
        <w:jc w:val="both"/>
        <w:rPr>
          <w:rFonts w:ascii="Times New Roman" w:hAnsi="Times New Roman"/>
          <w:sz w:val="24"/>
        </w:rPr>
      </w:pPr>
      <w:r w:rsidRPr="00166C44">
        <w:rPr>
          <w:rFonts w:ascii="Times New Roman" w:hAnsi="Times New Roman"/>
          <w:sz w:val="24"/>
        </w:rPr>
        <w:t>Информация, ставшая известной Исполнителю о Заказчике во время исполнения своих обязанностей по настоящему Договору, считается конфиденциальной и не может без согласия Заказчика передаваться третьим лицам.</w:t>
      </w:r>
    </w:p>
    <w:p w:rsidR="0076370A" w:rsidRDefault="0076370A" w:rsidP="0076370A">
      <w:pPr>
        <w:pStyle w:val="a4"/>
        <w:spacing w:after="0"/>
        <w:jc w:val="both"/>
        <w:rPr>
          <w:rFonts w:ascii="Times New Roman" w:hAnsi="Times New Roman"/>
          <w:sz w:val="24"/>
        </w:rPr>
      </w:pPr>
    </w:p>
    <w:p w:rsidR="0076370A" w:rsidRPr="007D7CF9" w:rsidRDefault="0076370A" w:rsidP="0076370A">
      <w:pPr>
        <w:pStyle w:val="aa"/>
        <w:numPr>
          <w:ilvl w:val="0"/>
          <w:numId w:val="7"/>
        </w:numPr>
        <w:tabs>
          <w:tab w:val="left" w:pos="-31680"/>
          <w:tab w:val="left" w:pos="-31680"/>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568"/>
        </w:tabs>
        <w:spacing w:after="0"/>
        <w:ind w:hanging="357"/>
        <w:jc w:val="center"/>
        <w:rPr>
          <w:rFonts w:ascii="Times New Roman" w:hAnsi="Times New Roman"/>
          <w:b/>
          <w:spacing w:val="-2"/>
          <w:sz w:val="24"/>
        </w:rPr>
      </w:pPr>
      <w:r w:rsidRPr="007D7CF9">
        <w:rPr>
          <w:rFonts w:ascii="Times New Roman" w:hAnsi="Times New Roman"/>
          <w:b/>
          <w:spacing w:val="-2"/>
          <w:sz w:val="24"/>
        </w:rPr>
        <w:t>ЗАКЛЮЧИТЕЛЬНЫЕ ПОЛОЖЕНИЯ</w:t>
      </w:r>
    </w:p>
    <w:p w:rsidR="0076370A" w:rsidRPr="0024478E" w:rsidRDefault="0076370A" w:rsidP="0076370A">
      <w:pPr>
        <w:pStyle w:val="a4"/>
        <w:numPr>
          <w:ilvl w:val="1"/>
          <w:numId w:val="7"/>
        </w:numPr>
        <w:spacing w:after="0"/>
        <w:ind w:left="709" w:hanging="709"/>
        <w:jc w:val="both"/>
        <w:rPr>
          <w:rFonts w:ascii="Times New Roman" w:hAnsi="Times New Roman"/>
          <w:sz w:val="24"/>
        </w:rPr>
      </w:pPr>
      <w:r w:rsidRPr="0024478E">
        <w:rPr>
          <w:rFonts w:ascii="Times New Roman" w:hAnsi="Times New Roman"/>
          <w:sz w:val="24"/>
        </w:rPr>
        <w:t>Во всем остальном, что не предусмотрено Договором, Стороны руководствуются действующим законодательством Российской Федерации.</w:t>
      </w:r>
    </w:p>
    <w:p w:rsidR="0076370A" w:rsidRPr="0024478E" w:rsidRDefault="0076370A" w:rsidP="0076370A">
      <w:pPr>
        <w:pStyle w:val="a4"/>
        <w:numPr>
          <w:ilvl w:val="1"/>
          <w:numId w:val="7"/>
        </w:numPr>
        <w:spacing w:after="0"/>
        <w:ind w:left="709" w:hanging="709"/>
        <w:jc w:val="both"/>
        <w:rPr>
          <w:rFonts w:ascii="Times New Roman" w:hAnsi="Times New Roman"/>
          <w:sz w:val="24"/>
        </w:rPr>
      </w:pPr>
      <w:r w:rsidRPr="0024478E">
        <w:rPr>
          <w:rFonts w:ascii="Times New Roman" w:hAnsi="Times New Roman"/>
          <w:sz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6370A" w:rsidRPr="0024478E" w:rsidRDefault="0076370A" w:rsidP="0076370A">
      <w:pPr>
        <w:pStyle w:val="a4"/>
        <w:numPr>
          <w:ilvl w:val="1"/>
          <w:numId w:val="7"/>
        </w:numPr>
        <w:spacing w:after="0"/>
        <w:ind w:left="709" w:hanging="709"/>
        <w:jc w:val="both"/>
        <w:rPr>
          <w:rFonts w:ascii="Times New Roman" w:hAnsi="Times New Roman"/>
          <w:sz w:val="24"/>
        </w:rPr>
      </w:pPr>
      <w:r w:rsidRPr="0024478E">
        <w:rPr>
          <w:rFonts w:ascii="Times New Roman" w:hAnsi="Times New Roman"/>
          <w:sz w:val="24"/>
        </w:rPr>
        <w:t xml:space="preserve">Все уведомления и сообщения должны направляться в письменной форме. </w:t>
      </w:r>
    </w:p>
    <w:p w:rsidR="0076370A" w:rsidRPr="00166C44" w:rsidRDefault="0076370A" w:rsidP="0076370A">
      <w:pPr>
        <w:pStyle w:val="a4"/>
        <w:spacing w:after="0"/>
        <w:ind w:firstLine="709"/>
        <w:jc w:val="center"/>
        <w:rPr>
          <w:rFonts w:ascii="Times New Roman" w:hAnsi="Times New Roman"/>
          <w:b/>
          <w:sz w:val="24"/>
        </w:rPr>
      </w:pPr>
    </w:p>
    <w:p w:rsidR="0076370A" w:rsidRPr="007D7CF9" w:rsidRDefault="0076370A" w:rsidP="0076370A">
      <w:pPr>
        <w:pStyle w:val="aa"/>
        <w:numPr>
          <w:ilvl w:val="0"/>
          <w:numId w:val="7"/>
        </w:numPr>
        <w:tabs>
          <w:tab w:val="left" w:pos="-31680"/>
          <w:tab w:val="left" w:pos="-31680"/>
          <w:tab w:val="left" w:pos="-31680"/>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568"/>
        </w:tabs>
        <w:spacing w:after="0"/>
        <w:ind w:hanging="357"/>
        <w:jc w:val="center"/>
        <w:rPr>
          <w:rFonts w:ascii="Times New Roman" w:hAnsi="Times New Roman"/>
          <w:b/>
          <w:spacing w:val="-2"/>
          <w:sz w:val="24"/>
        </w:rPr>
      </w:pPr>
      <w:r w:rsidRPr="007D7CF9">
        <w:rPr>
          <w:rFonts w:ascii="Times New Roman" w:hAnsi="Times New Roman"/>
          <w:b/>
          <w:spacing w:val="-2"/>
          <w:sz w:val="24"/>
        </w:rPr>
        <w:t>РЕКВИЗИТЫ СТОРОН</w:t>
      </w:r>
    </w:p>
    <w:p w:rsidR="0076370A" w:rsidRPr="006F03AA" w:rsidRDefault="0076370A" w:rsidP="0076370A">
      <w:pPr>
        <w:pStyle w:val="aa"/>
        <w:tabs>
          <w:tab w:val="left" w:pos="-30848"/>
          <w:tab w:val="left" w:pos="-30128"/>
          <w:tab w:val="left" w:pos="-29408"/>
          <w:tab w:val="left" w:pos="-28688"/>
          <w:tab w:val="left" w:pos="-2796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28208"/>
          <w:tab w:val="left" w:pos="29969"/>
          <w:tab w:val="left" w:pos="30368"/>
          <w:tab w:val="left" w:pos="31088"/>
          <w:tab w:val="left" w:pos="31680"/>
          <w:tab w:val="left" w:pos="31680"/>
          <w:tab w:val="left" w:pos="-31680"/>
          <w:tab w:val="left" w:pos="-31568"/>
        </w:tabs>
        <w:spacing w:line="240" w:lineRule="auto"/>
        <w:ind w:left="0"/>
        <w:rPr>
          <w:rFonts w:ascii="Times New Roman" w:hAnsi="Times New Roman"/>
          <w:b/>
          <w:sz w:val="24"/>
          <w:szCs w:val="24"/>
          <w:lang w:val="en-US"/>
        </w:rPr>
      </w:pPr>
      <w:r w:rsidRPr="00166C44">
        <w:rPr>
          <w:rFonts w:ascii="Times New Roman" w:hAnsi="Times New Roman"/>
          <w:b/>
          <w:bCs/>
          <w:sz w:val="24"/>
          <w:szCs w:val="24"/>
        </w:rPr>
        <w:t>Исполнитель:</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Заказчик:</w:t>
      </w:r>
    </w:p>
    <w:tbl>
      <w:tblPr>
        <w:tblW w:w="9724" w:type="dxa"/>
        <w:tblInd w:w="108" w:type="dxa"/>
        <w:tblLook w:val="04A0"/>
      </w:tblPr>
      <w:tblGrid>
        <w:gridCol w:w="3261"/>
        <w:gridCol w:w="6463"/>
      </w:tblGrid>
      <w:tr w:rsidR="00766EB6" w:rsidRPr="00837B20" w:rsidTr="00766EB6">
        <w:trPr>
          <w:trHeight w:val="3240"/>
        </w:trPr>
        <w:tc>
          <w:tcPr>
            <w:tcW w:w="3261" w:type="dxa"/>
          </w:tcPr>
          <w:p w:rsidR="00766EB6" w:rsidRPr="00766EB6" w:rsidRDefault="00766EB6" w:rsidP="00AC6D20">
            <w:pPr>
              <w:contextualSpacing/>
              <w:jc w:val="both"/>
              <w:rPr>
                <w:rFonts w:ascii="Times New Roman" w:eastAsia="Calibri" w:hAnsi="Times New Roman"/>
                <w:sz w:val="24"/>
                <w:lang w:eastAsia="en-US"/>
              </w:rPr>
            </w:pPr>
            <w:r w:rsidRPr="00766EB6">
              <w:rPr>
                <w:rFonts w:ascii="Times New Roman" w:eastAsia="Calibri" w:hAnsi="Times New Roman"/>
                <w:sz w:val="24"/>
                <w:lang w:eastAsia="en-US"/>
              </w:rPr>
              <w:t>(Реквизиты Исполнителя)</w:t>
            </w:r>
          </w:p>
        </w:tc>
        <w:tc>
          <w:tcPr>
            <w:tcW w:w="6463" w:type="dxa"/>
          </w:tcPr>
          <w:p w:rsidR="00766EB6" w:rsidRPr="00766EB6" w:rsidRDefault="00766EB6" w:rsidP="00766EB6">
            <w:pPr>
              <w:rPr>
                <w:rFonts w:ascii="Times New Roman" w:hAnsi="Times New Roman"/>
                <w:sz w:val="24"/>
              </w:rPr>
            </w:pPr>
            <w:r w:rsidRPr="00766EB6">
              <w:rPr>
                <w:rFonts w:ascii="Times New Roman" w:hAnsi="Times New Roman"/>
                <w:sz w:val="24"/>
              </w:rPr>
              <w:t xml:space="preserve">Муниципальное предприятие «Коммунально-эксплуатационное предприятие» муниципального </w:t>
            </w:r>
            <w:proofErr w:type="gramStart"/>
            <w:r w:rsidRPr="00766EB6">
              <w:rPr>
                <w:rFonts w:ascii="Times New Roman" w:hAnsi="Times New Roman"/>
                <w:sz w:val="24"/>
              </w:rPr>
              <w:t>образования</w:t>
            </w:r>
            <w:proofErr w:type="gramEnd"/>
            <w:r w:rsidRPr="00766EB6">
              <w:rPr>
                <w:rFonts w:ascii="Times New Roman" w:hAnsi="Times New Roman"/>
                <w:sz w:val="24"/>
              </w:rPr>
              <w:t xml:space="preserve"> ЗАТО </w:t>
            </w:r>
            <w:proofErr w:type="spellStart"/>
            <w:r w:rsidRPr="00766EB6">
              <w:rPr>
                <w:rFonts w:ascii="Times New Roman" w:hAnsi="Times New Roman"/>
                <w:sz w:val="24"/>
              </w:rPr>
              <w:t>Комаровский</w:t>
            </w:r>
            <w:proofErr w:type="spellEnd"/>
            <w:r w:rsidRPr="00766EB6">
              <w:rPr>
                <w:rFonts w:ascii="Times New Roman" w:hAnsi="Times New Roman"/>
                <w:sz w:val="24"/>
              </w:rPr>
              <w:t xml:space="preserve"> Оренбургской области</w:t>
            </w:r>
          </w:p>
          <w:p w:rsidR="00766EB6" w:rsidRPr="00766EB6" w:rsidRDefault="00766EB6" w:rsidP="00766EB6">
            <w:pPr>
              <w:rPr>
                <w:rFonts w:ascii="Times New Roman" w:hAnsi="Times New Roman"/>
                <w:sz w:val="24"/>
              </w:rPr>
            </w:pPr>
            <w:r w:rsidRPr="00766EB6">
              <w:rPr>
                <w:rFonts w:ascii="Times New Roman" w:hAnsi="Times New Roman"/>
                <w:sz w:val="24"/>
              </w:rPr>
              <w:t xml:space="preserve">462781, Оренбургская область, г. </w:t>
            </w:r>
            <w:proofErr w:type="gramStart"/>
            <w:r w:rsidRPr="00766EB6">
              <w:rPr>
                <w:rFonts w:ascii="Times New Roman" w:hAnsi="Times New Roman"/>
                <w:sz w:val="24"/>
              </w:rPr>
              <w:t>Ясный</w:t>
            </w:r>
            <w:proofErr w:type="gramEnd"/>
            <w:r w:rsidRPr="00766EB6">
              <w:rPr>
                <w:rFonts w:ascii="Times New Roman" w:hAnsi="Times New Roman"/>
                <w:sz w:val="24"/>
              </w:rPr>
              <w:t>, ул. Комарова, д. 3а</w:t>
            </w:r>
          </w:p>
          <w:p w:rsidR="00766EB6" w:rsidRPr="00766EB6" w:rsidRDefault="00766EB6" w:rsidP="00766EB6">
            <w:pPr>
              <w:rPr>
                <w:rFonts w:ascii="Times New Roman" w:hAnsi="Times New Roman"/>
                <w:sz w:val="24"/>
              </w:rPr>
            </w:pPr>
            <w:r w:rsidRPr="00766EB6">
              <w:rPr>
                <w:rFonts w:ascii="Times New Roman" w:hAnsi="Times New Roman"/>
                <w:sz w:val="24"/>
              </w:rPr>
              <w:t>ОГРН 1025602138781</w:t>
            </w:r>
          </w:p>
          <w:p w:rsidR="00766EB6" w:rsidRPr="00766EB6" w:rsidRDefault="00766EB6" w:rsidP="00766EB6">
            <w:pPr>
              <w:rPr>
                <w:rFonts w:ascii="Times New Roman" w:hAnsi="Times New Roman"/>
                <w:sz w:val="24"/>
              </w:rPr>
            </w:pPr>
            <w:r w:rsidRPr="00766EB6">
              <w:rPr>
                <w:rFonts w:ascii="Times New Roman" w:hAnsi="Times New Roman"/>
                <w:sz w:val="24"/>
              </w:rPr>
              <w:t>ИНН 5618005106</w:t>
            </w:r>
          </w:p>
          <w:p w:rsidR="00766EB6" w:rsidRPr="00766EB6" w:rsidRDefault="00766EB6" w:rsidP="00766EB6">
            <w:pPr>
              <w:rPr>
                <w:rFonts w:ascii="Times New Roman" w:hAnsi="Times New Roman"/>
                <w:sz w:val="24"/>
              </w:rPr>
            </w:pPr>
            <w:r w:rsidRPr="00766EB6">
              <w:rPr>
                <w:rFonts w:ascii="Times New Roman" w:hAnsi="Times New Roman"/>
                <w:sz w:val="24"/>
              </w:rPr>
              <w:t>КПП 561801001</w:t>
            </w:r>
          </w:p>
          <w:p w:rsidR="00766EB6" w:rsidRPr="00766EB6" w:rsidRDefault="00766EB6" w:rsidP="00766EB6">
            <w:pPr>
              <w:rPr>
                <w:rFonts w:ascii="Times New Roman" w:hAnsi="Times New Roman"/>
                <w:sz w:val="24"/>
              </w:rPr>
            </w:pPr>
            <w:r w:rsidRPr="00766EB6">
              <w:rPr>
                <w:rFonts w:ascii="Times New Roman" w:hAnsi="Times New Roman"/>
                <w:sz w:val="24"/>
              </w:rPr>
              <w:t>БИК 045354601</w:t>
            </w:r>
          </w:p>
          <w:p w:rsidR="00766EB6" w:rsidRPr="00766EB6" w:rsidRDefault="00766EB6" w:rsidP="00766EB6">
            <w:pPr>
              <w:rPr>
                <w:rFonts w:ascii="Times New Roman" w:hAnsi="Times New Roman"/>
                <w:sz w:val="24"/>
              </w:rPr>
            </w:pPr>
            <w:r w:rsidRPr="00766EB6">
              <w:rPr>
                <w:rFonts w:ascii="Times New Roman" w:hAnsi="Times New Roman"/>
                <w:sz w:val="24"/>
              </w:rPr>
              <w:t xml:space="preserve">Оренбургское отделение № 8623 ОАО «Сбербанк России» </w:t>
            </w:r>
            <w:proofErr w:type="gramStart"/>
            <w:r w:rsidRPr="00766EB6">
              <w:rPr>
                <w:rFonts w:ascii="Times New Roman" w:hAnsi="Times New Roman"/>
                <w:sz w:val="24"/>
              </w:rPr>
              <w:t>г</w:t>
            </w:r>
            <w:proofErr w:type="gramEnd"/>
            <w:r w:rsidRPr="00766EB6">
              <w:rPr>
                <w:rFonts w:ascii="Times New Roman" w:hAnsi="Times New Roman"/>
                <w:sz w:val="24"/>
              </w:rPr>
              <w:t>. Оренбург</w:t>
            </w:r>
          </w:p>
          <w:p w:rsidR="00766EB6" w:rsidRPr="00766EB6" w:rsidRDefault="00766EB6" w:rsidP="00766EB6">
            <w:pPr>
              <w:rPr>
                <w:rFonts w:ascii="Times New Roman" w:hAnsi="Times New Roman"/>
                <w:sz w:val="24"/>
              </w:rPr>
            </w:pPr>
            <w:proofErr w:type="spellStart"/>
            <w:proofErr w:type="gramStart"/>
            <w:r w:rsidRPr="00766EB6">
              <w:rPr>
                <w:rFonts w:ascii="Times New Roman" w:hAnsi="Times New Roman"/>
                <w:sz w:val="24"/>
              </w:rPr>
              <w:t>р</w:t>
            </w:r>
            <w:proofErr w:type="spellEnd"/>
            <w:proofErr w:type="gramEnd"/>
            <w:r w:rsidRPr="00766EB6">
              <w:rPr>
                <w:rFonts w:ascii="Times New Roman" w:hAnsi="Times New Roman"/>
                <w:sz w:val="24"/>
              </w:rPr>
              <w:t>/</w:t>
            </w:r>
            <w:proofErr w:type="spellStart"/>
            <w:r w:rsidRPr="00766EB6">
              <w:rPr>
                <w:rFonts w:ascii="Times New Roman" w:hAnsi="Times New Roman"/>
                <w:sz w:val="24"/>
              </w:rPr>
              <w:t>сч</w:t>
            </w:r>
            <w:proofErr w:type="spellEnd"/>
            <w:r w:rsidRPr="00766EB6">
              <w:rPr>
                <w:rFonts w:ascii="Times New Roman" w:hAnsi="Times New Roman"/>
                <w:sz w:val="24"/>
              </w:rPr>
              <w:t xml:space="preserve"> 40702810346080100250</w:t>
            </w:r>
          </w:p>
          <w:p w:rsidR="00766EB6" w:rsidRPr="00766EB6" w:rsidRDefault="00766EB6" w:rsidP="00766EB6">
            <w:pPr>
              <w:rPr>
                <w:rFonts w:ascii="Times New Roman" w:hAnsi="Times New Roman"/>
                <w:sz w:val="24"/>
              </w:rPr>
            </w:pPr>
            <w:r w:rsidRPr="00766EB6">
              <w:rPr>
                <w:rFonts w:ascii="Times New Roman" w:hAnsi="Times New Roman"/>
                <w:sz w:val="24"/>
              </w:rPr>
              <w:t>к/</w:t>
            </w:r>
            <w:proofErr w:type="spellStart"/>
            <w:r w:rsidRPr="00766EB6">
              <w:rPr>
                <w:rFonts w:ascii="Times New Roman" w:hAnsi="Times New Roman"/>
                <w:sz w:val="24"/>
              </w:rPr>
              <w:t>сч</w:t>
            </w:r>
            <w:proofErr w:type="spellEnd"/>
            <w:r w:rsidRPr="00766EB6">
              <w:rPr>
                <w:rFonts w:ascii="Times New Roman" w:hAnsi="Times New Roman"/>
                <w:sz w:val="24"/>
              </w:rPr>
              <w:t xml:space="preserve"> 30101810600000000601</w:t>
            </w:r>
          </w:p>
          <w:p w:rsidR="00766EB6" w:rsidRPr="00766EB6" w:rsidRDefault="00766EB6" w:rsidP="00766EB6">
            <w:pPr>
              <w:rPr>
                <w:rFonts w:ascii="Times New Roman" w:hAnsi="Times New Roman"/>
                <w:sz w:val="24"/>
              </w:rPr>
            </w:pPr>
            <w:r w:rsidRPr="00766EB6">
              <w:rPr>
                <w:rFonts w:ascii="Times New Roman" w:hAnsi="Times New Roman"/>
                <w:sz w:val="24"/>
              </w:rPr>
              <w:t>Тел/факс: 8-(353-68)2-27-16</w:t>
            </w:r>
          </w:p>
          <w:p w:rsidR="00766EB6" w:rsidRPr="00766EB6" w:rsidRDefault="00766EB6" w:rsidP="00766EB6">
            <w:pPr>
              <w:jc w:val="both"/>
              <w:rPr>
                <w:rFonts w:ascii="Times New Roman" w:eastAsia="Calibri" w:hAnsi="Times New Roman"/>
                <w:sz w:val="24"/>
                <w:lang w:val="en-US" w:eastAsia="en-US"/>
              </w:rPr>
            </w:pPr>
            <w:r w:rsidRPr="00766EB6">
              <w:rPr>
                <w:rFonts w:ascii="Times New Roman" w:hAnsi="Times New Roman"/>
                <w:sz w:val="24"/>
                <w:lang w:val="en-US"/>
              </w:rPr>
              <w:t xml:space="preserve">E-mail: mpzato@mail.ru    </w:t>
            </w:r>
          </w:p>
        </w:tc>
      </w:tr>
      <w:tr w:rsidR="00766EB6" w:rsidRPr="006F03AA" w:rsidTr="00766EB6">
        <w:trPr>
          <w:trHeight w:val="387"/>
        </w:trPr>
        <w:tc>
          <w:tcPr>
            <w:tcW w:w="3261" w:type="dxa"/>
          </w:tcPr>
          <w:p w:rsidR="0076370A" w:rsidRPr="00766EB6" w:rsidRDefault="0076370A" w:rsidP="00AC6D20">
            <w:pPr>
              <w:contextualSpacing/>
              <w:jc w:val="both"/>
              <w:rPr>
                <w:rFonts w:ascii="Times New Roman" w:eastAsia="Calibri" w:hAnsi="Times New Roman"/>
                <w:b/>
                <w:i/>
                <w:sz w:val="24"/>
                <w:u w:val="single"/>
                <w:lang w:eastAsia="en-US"/>
              </w:rPr>
            </w:pPr>
            <w:proofErr w:type="gramStart"/>
            <w:r w:rsidRPr="00766EB6">
              <w:rPr>
                <w:rFonts w:ascii="Times New Roman" w:eastAsia="Calibri" w:hAnsi="Times New Roman"/>
                <w:b/>
                <w:i/>
                <w:sz w:val="24"/>
                <w:u w:val="single"/>
                <w:lang w:eastAsia="en-US"/>
              </w:rPr>
              <w:t>Должность руководителя)</w:t>
            </w:r>
            <w:proofErr w:type="gramEnd"/>
          </w:p>
        </w:tc>
        <w:tc>
          <w:tcPr>
            <w:tcW w:w="6463" w:type="dxa"/>
          </w:tcPr>
          <w:p w:rsidR="0076370A" w:rsidRPr="00766EB6" w:rsidRDefault="00766EB6" w:rsidP="00766EB6">
            <w:pPr>
              <w:jc w:val="both"/>
              <w:rPr>
                <w:rFonts w:ascii="Times New Roman" w:eastAsia="Calibri" w:hAnsi="Times New Roman"/>
                <w:b/>
                <w:sz w:val="24"/>
                <w:lang w:eastAsia="en-US"/>
              </w:rPr>
            </w:pPr>
            <w:r w:rsidRPr="00766EB6">
              <w:rPr>
                <w:rFonts w:ascii="Times New Roman" w:hAnsi="Times New Roman"/>
                <w:sz w:val="24"/>
              </w:rPr>
              <w:t xml:space="preserve">Директор МП «КЭП» ЗАТО </w:t>
            </w:r>
            <w:proofErr w:type="spellStart"/>
            <w:r w:rsidRPr="00766EB6">
              <w:rPr>
                <w:rFonts w:ascii="Times New Roman" w:hAnsi="Times New Roman"/>
                <w:sz w:val="24"/>
              </w:rPr>
              <w:t>Комаровский</w:t>
            </w:r>
            <w:proofErr w:type="spellEnd"/>
          </w:p>
        </w:tc>
      </w:tr>
      <w:tr w:rsidR="00766EB6" w:rsidRPr="006F03AA" w:rsidTr="00766EB6">
        <w:trPr>
          <w:trHeight w:val="621"/>
        </w:trPr>
        <w:tc>
          <w:tcPr>
            <w:tcW w:w="3261" w:type="dxa"/>
            <w:vAlign w:val="bottom"/>
          </w:tcPr>
          <w:p w:rsidR="0076370A" w:rsidRPr="00766EB6" w:rsidRDefault="0076370A" w:rsidP="00AC6D20">
            <w:pPr>
              <w:spacing w:after="200"/>
              <w:contextualSpacing/>
              <w:jc w:val="both"/>
              <w:rPr>
                <w:rFonts w:ascii="Times New Roman" w:eastAsia="Calibri" w:hAnsi="Times New Roman"/>
                <w:b/>
                <w:sz w:val="24"/>
                <w:lang w:eastAsia="en-US"/>
              </w:rPr>
            </w:pPr>
            <w:r w:rsidRPr="00766EB6">
              <w:rPr>
                <w:rFonts w:ascii="Times New Roman" w:eastAsia="Calibri" w:hAnsi="Times New Roman"/>
                <w:b/>
                <w:sz w:val="24"/>
                <w:lang w:eastAsia="en-US"/>
              </w:rPr>
              <w:t>_________________ (</w:t>
            </w:r>
            <w:r w:rsidRPr="00766EB6">
              <w:rPr>
                <w:rFonts w:ascii="Times New Roman" w:eastAsia="Calibri" w:hAnsi="Times New Roman"/>
                <w:b/>
                <w:i/>
                <w:sz w:val="24"/>
                <w:lang w:eastAsia="en-US"/>
              </w:rPr>
              <w:t>ФИО руководителя</w:t>
            </w:r>
            <w:r w:rsidRPr="00766EB6">
              <w:rPr>
                <w:rFonts w:ascii="Times New Roman" w:eastAsia="Calibri" w:hAnsi="Times New Roman"/>
                <w:b/>
                <w:sz w:val="24"/>
                <w:lang w:eastAsia="en-US"/>
              </w:rPr>
              <w:t>)</w:t>
            </w:r>
          </w:p>
        </w:tc>
        <w:tc>
          <w:tcPr>
            <w:tcW w:w="6463" w:type="dxa"/>
            <w:vAlign w:val="bottom"/>
          </w:tcPr>
          <w:p w:rsidR="00766EB6" w:rsidRPr="00766EB6" w:rsidRDefault="00766EB6" w:rsidP="00766EB6">
            <w:pPr>
              <w:jc w:val="both"/>
              <w:rPr>
                <w:rFonts w:ascii="Times New Roman" w:hAnsi="Times New Roman"/>
                <w:sz w:val="24"/>
              </w:rPr>
            </w:pPr>
            <w:r w:rsidRPr="00766EB6">
              <w:rPr>
                <w:rFonts w:ascii="Times New Roman" w:hAnsi="Times New Roman"/>
                <w:sz w:val="24"/>
              </w:rPr>
              <w:t>__________________ С. А. Орлова</w:t>
            </w:r>
          </w:p>
          <w:p w:rsidR="0076370A" w:rsidRPr="00766EB6" w:rsidRDefault="0076370A" w:rsidP="00AC6D20">
            <w:pPr>
              <w:spacing w:after="200"/>
              <w:contextualSpacing/>
              <w:jc w:val="both"/>
              <w:rPr>
                <w:rFonts w:ascii="Times New Roman" w:eastAsia="Calibri" w:hAnsi="Times New Roman"/>
                <w:b/>
                <w:sz w:val="24"/>
                <w:lang w:eastAsia="en-US"/>
              </w:rPr>
            </w:pPr>
          </w:p>
        </w:tc>
      </w:tr>
    </w:tbl>
    <w:p w:rsidR="0076370A" w:rsidRDefault="0076370A"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Default="00F04F5C" w:rsidP="00F04F5C">
      <w:pPr>
        <w:ind w:left="2126"/>
        <w:rPr>
          <w:rFonts w:ascii="Times New Roman" w:hAnsi="Times New Roman"/>
          <w:b/>
          <w:sz w:val="24"/>
        </w:rPr>
      </w:pPr>
    </w:p>
    <w:p w:rsidR="00F04F5C" w:rsidRPr="00F04F5C" w:rsidRDefault="00F04F5C" w:rsidP="00F04F5C">
      <w:pPr>
        <w:jc w:val="right"/>
        <w:rPr>
          <w:rFonts w:ascii="Times New Roman" w:hAnsi="Times New Roman"/>
          <w:i/>
          <w:sz w:val="24"/>
        </w:rPr>
      </w:pPr>
      <w:r w:rsidRPr="00F04F5C">
        <w:rPr>
          <w:rFonts w:ascii="Times New Roman" w:hAnsi="Times New Roman"/>
          <w:i/>
          <w:sz w:val="24"/>
        </w:rPr>
        <w:lastRenderedPageBreak/>
        <w:t>Приложение№1  к договору №</w:t>
      </w:r>
      <w:proofErr w:type="spellStart"/>
      <w:r w:rsidRPr="00F04F5C">
        <w:rPr>
          <w:rFonts w:ascii="Times New Roman" w:hAnsi="Times New Roman"/>
          <w:i/>
          <w:sz w:val="24"/>
        </w:rPr>
        <w:t>____</w:t>
      </w:r>
      <w:proofErr w:type="gramStart"/>
      <w:r w:rsidRPr="00F04F5C">
        <w:rPr>
          <w:rFonts w:ascii="Times New Roman" w:hAnsi="Times New Roman"/>
          <w:i/>
          <w:sz w:val="24"/>
        </w:rPr>
        <w:t>от</w:t>
      </w:r>
      <w:proofErr w:type="spellEnd"/>
      <w:proofErr w:type="gramEnd"/>
      <w:r w:rsidRPr="00F04F5C">
        <w:rPr>
          <w:rFonts w:ascii="Times New Roman" w:hAnsi="Times New Roman"/>
          <w:i/>
          <w:sz w:val="24"/>
        </w:rPr>
        <w:t xml:space="preserve"> _________</w:t>
      </w:r>
    </w:p>
    <w:p w:rsidR="00F04F5C" w:rsidRPr="00F04F5C" w:rsidRDefault="00F04F5C" w:rsidP="00F04F5C">
      <w:pPr>
        <w:jc w:val="right"/>
        <w:rPr>
          <w:rFonts w:ascii="Times New Roman" w:hAnsi="Times New Roman"/>
          <w:b/>
          <w:sz w:val="24"/>
        </w:rPr>
      </w:pPr>
    </w:p>
    <w:p w:rsidR="00F04F5C" w:rsidRPr="00F04F5C" w:rsidRDefault="00F04F5C" w:rsidP="00F04F5C">
      <w:pPr>
        <w:jc w:val="center"/>
        <w:rPr>
          <w:rFonts w:ascii="Times New Roman" w:hAnsi="Times New Roman"/>
          <w:b/>
          <w:sz w:val="24"/>
        </w:rPr>
      </w:pPr>
      <w:r w:rsidRPr="00F04F5C">
        <w:rPr>
          <w:rFonts w:ascii="Times New Roman" w:hAnsi="Times New Roman"/>
          <w:b/>
          <w:sz w:val="24"/>
        </w:rPr>
        <w:t xml:space="preserve">Техническое задание </w:t>
      </w:r>
    </w:p>
    <w:p w:rsidR="00F04F5C" w:rsidRPr="00F04F5C" w:rsidRDefault="00F04F5C" w:rsidP="00F04F5C">
      <w:pPr>
        <w:jc w:val="center"/>
        <w:rPr>
          <w:rFonts w:ascii="Times New Roman" w:hAnsi="Times New Roman"/>
          <w:sz w:val="24"/>
        </w:rPr>
      </w:pPr>
      <w:r w:rsidRPr="00F04F5C">
        <w:rPr>
          <w:rFonts w:ascii="Times New Roman" w:hAnsi="Times New Roman"/>
          <w:sz w:val="24"/>
        </w:rPr>
        <w:t xml:space="preserve">на оказание услуг по сопровождению </w:t>
      </w:r>
      <w:proofErr w:type="gramStart"/>
      <w:r w:rsidRPr="00F04F5C">
        <w:rPr>
          <w:rFonts w:ascii="Times New Roman" w:hAnsi="Times New Roman"/>
          <w:sz w:val="24"/>
        </w:rPr>
        <w:t>Электронного</w:t>
      </w:r>
      <w:proofErr w:type="gramEnd"/>
      <w:r w:rsidRPr="00F04F5C">
        <w:rPr>
          <w:rFonts w:ascii="Times New Roman" w:hAnsi="Times New Roman"/>
          <w:sz w:val="24"/>
        </w:rPr>
        <w:t xml:space="preserve"> периодического </w:t>
      </w:r>
    </w:p>
    <w:p w:rsidR="00F04F5C" w:rsidRPr="00F04F5C" w:rsidRDefault="00F04F5C" w:rsidP="00F04F5C">
      <w:pPr>
        <w:jc w:val="center"/>
        <w:rPr>
          <w:rFonts w:ascii="Times New Roman" w:hAnsi="Times New Roman"/>
          <w:sz w:val="24"/>
        </w:rPr>
      </w:pPr>
      <w:r w:rsidRPr="00F04F5C">
        <w:rPr>
          <w:rFonts w:ascii="Times New Roman" w:hAnsi="Times New Roman"/>
          <w:sz w:val="24"/>
        </w:rPr>
        <w:t>справочника «Система ГАРАНТ-Аналитик»</w:t>
      </w:r>
    </w:p>
    <w:p w:rsidR="00F04F5C" w:rsidRPr="00F04F5C" w:rsidRDefault="00F04F5C" w:rsidP="00F04F5C">
      <w:pPr>
        <w:widowControl/>
        <w:numPr>
          <w:ilvl w:val="0"/>
          <w:numId w:val="17"/>
        </w:numPr>
        <w:suppressAutoHyphens w:val="0"/>
        <w:ind w:left="360"/>
        <w:jc w:val="both"/>
        <w:rPr>
          <w:rFonts w:ascii="Times New Roman" w:hAnsi="Times New Roman"/>
          <w:b/>
          <w:sz w:val="24"/>
        </w:rPr>
      </w:pPr>
      <w:r w:rsidRPr="00F04F5C">
        <w:rPr>
          <w:rFonts w:ascii="Times New Roman" w:hAnsi="Times New Roman"/>
          <w:b/>
          <w:sz w:val="24"/>
        </w:rPr>
        <w:t>Наименование, характеристики и объем оказываемых услуг</w:t>
      </w:r>
      <w:r w:rsidRPr="00F04F5C">
        <w:rPr>
          <w:rFonts w:ascii="Times New Roman" w:hAnsi="Times New Roman"/>
          <w:sz w:val="24"/>
        </w:rPr>
        <w:t>:</w:t>
      </w:r>
    </w:p>
    <w:p w:rsidR="00F04F5C" w:rsidRPr="00F04F5C" w:rsidRDefault="00F04F5C" w:rsidP="00F04F5C">
      <w:pPr>
        <w:widowControl/>
        <w:numPr>
          <w:ilvl w:val="1"/>
          <w:numId w:val="18"/>
        </w:numPr>
        <w:suppressAutoHyphens w:val="0"/>
        <w:ind w:left="527" w:hanging="357"/>
        <w:jc w:val="both"/>
        <w:rPr>
          <w:rFonts w:ascii="Times New Roman" w:hAnsi="Times New Roman"/>
          <w:b/>
          <w:sz w:val="24"/>
        </w:rPr>
      </w:pPr>
      <w:r w:rsidRPr="00F04F5C">
        <w:rPr>
          <w:rFonts w:ascii="Times New Roman" w:hAnsi="Times New Roman"/>
          <w:sz w:val="24"/>
        </w:rPr>
        <w:t xml:space="preserve">«ГАРАНТ – Аналитик» </w:t>
      </w:r>
    </w:p>
    <w:p w:rsidR="00F04F5C" w:rsidRPr="00F04F5C" w:rsidRDefault="00F04F5C" w:rsidP="00F04F5C">
      <w:pPr>
        <w:widowControl/>
        <w:numPr>
          <w:ilvl w:val="1"/>
          <w:numId w:val="18"/>
        </w:numPr>
        <w:suppressAutoHyphens w:val="0"/>
        <w:ind w:left="527" w:hanging="357"/>
        <w:jc w:val="both"/>
        <w:rPr>
          <w:rFonts w:ascii="Times New Roman" w:hAnsi="Times New Roman"/>
          <w:b/>
          <w:sz w:val="24"/>
        </w:rPr>
      </w:pPr>
      <w:r w:rsidRPr="00F04F5C">
        <w:rPr>
          <w:rFonts w:ascii="Times New Roman" w:hAnsi="Times New Roman"/>
          <w:b/>
          <w:sz w:val="24"/>
        </w:rPr>
        <w:t>Тип комплекта</w:t>
      </w:r>
      <w:r w:rsidRPr="00F04F5C">
        <w:rPr>
          <w:rFonts w:ascii="Times New Roman" w:hAnsi="Times New Roman"/>
          <w:sz w:val="24"/>
        </w:rPr>
        <w:t xml:space="preserve">: 1. </w:t>
      </w:r>
      <w:proofErr w:type="gramStart"/>
      <w:r w:rsidRPr="00F04F5C">
        <w:rPr>
          <w:rFonts w:ascii="Times New Roman" w:hAnsi="Times New Roman"/>
          <w:sz w:val="24"/>
        </w:rPr>
        <w:t>Сетевой</w:t>
      </w:r>
      <w:proofErr w:type="gramEnd"/>
      <w:r w:rsidRPr="00F04F5C">
        <w:rPr>
          <w:rFonts w:ascii="Times New Roman" w:hAnsi="Times New Roman"/>
          <w:sz w:val="24"/>
        </w:rPr>
        <w:t xml:space="preserve"> инсталляционный для 20 рабочих мест;</w:t>
      </w:r>
    </w:p>
    <w:p w:rsidR="00F04F5C" w:rsidRPr="00F04F5C" w:rsidRDefault="00F04F5C" w:rsidP="00F04F5C">
      <w:pPr>
        <w:widowControl/>
        <w:numPr>
          <w:ilvl w:val="1"/>
          <w:numId w:val="18"/>
        </w:numPr>
        <w:suppressAutoHyphens w:val="0"/>
        <w:ind w:left="527" w:hanging="357"/>
        <w:jc w:val="both"/>
        <w:rPr>
          <w:rFonts w:ascii="Times New Roman" w:hAnsi="Times New Roman"/>
          <w:b/>
          <w:sz w:val="24"/>
        </w:rPr>
      </w:pPr>
      <w:r w:rsidRPr="00F04F5C">
        <w:rPr>
          <w:rFonts w:ascii="Times New Roman" w:hAnsi="Times New Roman"/>
          <w:b/>
          <w:sz w:val="24"/>
        </w:rPr>
        <w:t>Тип комплекта</w:t>
      </w:r>
      <w:r w:rsidRPr="00F04F5C">
        <w:rPr>
          <w:rFonts w:ascii="Times New Roman" w:hAnsi="Times New Roman"/>
          <w:sz w:val="24"/>
        </w:rPr>
        <w:t>: 2. Мобильная версия – 1 комплект.</w:t>
      </w: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5059"/>
        <w:gridCol w:w="277"/>
        <w:gridCol w:w="1703"/>
        <w:gridCol w:w="1998"/>
      </w:tblGrid>
      <w:tr w:rsidR="00F04F5C" w:rsidRPr="00F04F5C" w:rsidTr="00114F8F">
        <w:tc>
          <w:tcPr>
            <w:tcW w:w="574" w:type="dxa"/>
          </w:tcPr>
          <w:p w:rsidR="00F04F5C" w:rsidRPr="00F04F5C" w:rsidRDefault="00F04F5C" w:rsidP="00114F8F">
            <w:pPr>
              <w:jc w:val="center"/>
              <w:rPr>
                <w:rFonts w:ascii="Times New Roman" w:hAnsi="Times New Roman"/>
                <w:b/>
                <w:sz w:val="24"/>
              </w:rPr>
            </w:pPr>
            <w:r w:rsidRPr="00F04F5C">
              <w:rPr>
                <w:rFonts w:ascii="Times New Roman" w:hAnsi="Times New Roman"/>
                <w:b/>
                <w:sz w:val="24"/>
              </w:rPr>
              <w:t xml:space="preserve">№ </w:t>
            </w:r>
            <w:proofErr w:type="spellStart"/>
            <w:r w:rsidRPr="00F04F5C">
              <w:rPr>
                <w:rFonts w:ascii="Times New Roman" w:hAnsi="Times New Roman"/>
                <w:b/>
                <w:sz w:val="24"/>
              </w:rPr>
              <w:t>пп</w:t>
            </w:r>
            <w:proofErr w:type="spellEnd"/>
          </w:p>
        </w:tc>
        <w:tc>
          <w:tcPr>
            <w:tcW w:w="5103" w:type="dxa"/>
          </w:tcPr>
          <w:p w:rsidR="00F04F5C" w:rsidRPr="00F04F5C" w:rsidRDefault="00F04F5C" w:rsidP="00114F8F">
            <w:pPr>
              <w:jc w:val="center"/>
              <w:rPr>
                <w:rFonts w:ascii="Times New Roman" w:hAnsi="Times New Roman"/>
                <w:b/>
                <w:sz w:val="24"/>
              </w:rPr>
            </w:pPr>
            <w:r w:rsidRPr="00F04F5C">
              <w:rPr>
                <w:rFonts w:ascii="Times New Roman" w:hAnsi="Times New Roman"/>
                <w:b/>
                <w:sz w:val="24"/>
              </w:rPr>
              <w:t>Информационное обслуживание включает в себя</w:t>
            </w:r>
          </w:p>
        </w:tc>
        <w:tc>
          <w:tcPr>
            <w:tcW w:w="1984" w:type="dxa"/>
            <w:gridSpan w:val="2"/>
          </w:tcPr>
          <w:p w:rsidR="00F04F5C" w:rsidRPr="00F04F5C" w:rsidRDefault="00F04F5C" w:rsidP="00114F8F">
            <w:pPr>
              <w:jc w:val="center"/>
              <w:rPr>
                <w:rFonts w:ascii="Times New Roman" w:hAnsi="Times New Roman"/>
                <w:b/>
                <w:sz w:val="24"/>
              </w:rPr>
            </w:pPr>
            <w:r w:rsidRPr="00F04F5C">
              <w:rPr>
                <w:rFonts w:ascii="Times New Roman" w:hAnsi="Times New Roman"/>
                <w:b/>
                <w:sz w:val="24"/>
              </w:rPr>
              <w:t>Объем оказываемых услуг</w:t>
            </w:r>
          </w:p>
        </w:tc>
        <w:tc>
          <w:tcPr>
            <w:tcW w:w="2006" w:type="dxa"/>
          </w:tcPr>
          <w:p w:rsidR="00F04F5C" w:rsidRPr="00F04F5C" w:rsidRDefault="00F04F5C" w:rsidP="00114F8F">
            <w:pPr>
              <w:jc w:val="center"/>
              <w:rPr>
                <w:rFonts w:ascii="Times New Roman" w:hAnsi="Times New Roman"/>
                <w:b/>
                <w:sz w:val="24"/>
              </w:rPr>
            </w:pPr>
            <w:r w:rsidRPr="00F04F5C">
              <w:rPr>
                <w:rFonts w:ascii="Times New Roman" w:hAnsi="Times New Roman"/>
                <w:b/>
                <w:sz w:val="24"/>
              </w:rPr>
              <w:t>Срок исполнения</w:t>
            </w:r>
          </w:p>
        </w:tc>
      </w:tr>
      <w:tr w:rsidR="00F04F5C" w:rsidRPr="00F04F5C" w:rsidTr="00114F8F">
        <w:tc>
          <w:tcPr>
            <w:tcW w:w="9667" w:type="dxa"/>
            <w:gridSpan w:val="5"/>
          </w:tcPr>
          <w:p w:rsidR="00F04F5C" w:rsidRPr="00F04F5C" w:rsidRDefault="00F04F5C" w:rsidP="00114F8F">
            <w:pPr>
              <w:jc w:val="center"/>
              <w:rPr>
                <w:rFonts w:ascii="Times New Roman" w:hAnsi="Times New Roman"/>
                <w:b/>
                <w:sz w:val="24"/>
              </w:rPr>
            </w:pPr>
            <w:r w:rsidRPr="00F04F5C">
              <w:rPr>
                <w:rFonts w:ascii="Times New Roman" w:hAnsi="Times New Roman"/>
                <w:b/>
                <w:sz w:val="24"/>
              </w:rPr>
              <w:t>Большие информационные правовые блоки</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 xml:space="preserve">   «Отраслевое законодательство»</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jc w:val="both"/>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2.</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«Большая библиотека юриста»</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3.</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«Большая библиотека бухгалтера и кадрового работника»</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4.</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«Справочник нормативно-технической документации по строительству»</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5.</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«Практика арбитражных судов округов»</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6.</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«Энциклопедия решений. Бухгалтерский учет и отчетность»</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9667" w:type="dxa"/>
            <w:gridSpan w:val="5"/>
          </w:tcPr>
          <w:p w:rsidR="00F04F5C" w:rsidRPr="00F04F5C" w:rsidRDefault="00F04F5C" w:rsidP="00114F8F">
            <w:pPr>
              <w:jc w:val="center"/>
              <w:rPr>
                <w:rFonts w:ascii="Times New Roman" w:hAnsi="Times New Roman"/>
                <w:b/>
                <w:sz w:val="24"/>
              </w:rPr>
            </w:pPr>
            <w:r w:rsidRPr="00F04F5C">
              <w:rPr>
                <w:rFonts w:ascii="Times New Roman" w:hAnsi="Times New Roman"/>
                <w:b/>
                <w:sz w:val="24"/>
              </w:rPr>
              <w:t>Малые информационные правовые блоки</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7.</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«Законодательство России»</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8.</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«Энциклопедия решений. Налогообложение»</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9.</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«Энциклопедия решений. Договоры и иные сделки»</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10.</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«Энциклопедия решений. Госзаказ»</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11.</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«Энциклопедия решений. Проверка организаций и предпринимателей»</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12.</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«Энциклопедия. Формы правовых документов»</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13.</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«Энциклопедия. Законодательство в схемах»</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14.</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«Законодательство Оренбургской области»</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9667" w:type="dxa"/>
            <w:gridSpan w:val="5"/>
          </w:tcPr>
          <w:p w:rsidR="00F04F5C" w:rsidRPr="00F04F5C" w:rsidRDefault="00F04F5C" w:rsidP="00114F8F">
            <w:pPr>
              <w:jc w:val="center"/>
              <w:rPr>
                <w:rFonts w:ascii="Times New Roman" w:hAnsi="Times New Roman"/>
                <w:b/>
                <w:sz w:val="24"/>
              </w:rPr>
            </w:pPr>
            <w:r w:rsidRPr="00F04F5C">
              <w:rPr>
                <w:rFonts w:ascii="Times New Roman" w:hAnsi="Times New Roman"/>
                <w:b/>
                <w:sz w:val="24"/>
              </w:rPr>
              <w:t>Другие информационные блоки и разделы</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15.</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w:t>
            </w:r>
            <w:proofErr w:type="spellStart"/>
            <w:r w:rsidRPr="00F04F5C">
              <w:rPr>
                <w:rFonts w:ascii="Times New Roman" w:hAnsi="Times New Roman"/>
                <w:sz w:val="24"/>
              </w:rPr>
              <w:t>Прайм</w:t>
            </w:r>
            <w:proofErr w:type="spellEnd"/>
            <w:r w:rsidRPr="00F04F5C">
              <w:rPr>
                <w:rFonts w:ascii="Times New Roman" w:hAnsi="Times New Roman"/>
                <w:sz w:val="24"/>
              </w:rPr>
              <w:t>. Законодательство и судебная практика»</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16.</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«Судебная практика: приложение к консультационным блокам»</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17.</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«Большая домашняя правовая энциклопедия»</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r w:rsidR="00F04F5C" w:rsidRPr="00F04F5C" w:rsidTr="00114F8F">
        <w:tc>
          <w:tcPr>
            <w:tcW w:w="574" w:type="dxa"/>
          </w:tcPr>
          <w:p w:rsidR="00F04F5C" w:rsidRPr="00F04F5C" w:rsidRDefault="00F04F5C" w:rsidP="00114F8F">
            <w:pPr>
              <w:jc w:val="both"/>
              <w:rPr>
                <w:rFonts w:ascii="Times New Roman" w:hAnsi="Times New Roman"/>
                <w:sz w:val="24"/>
              </w:rPr>
            </w:pPr>
            <w:r w:rsidRPr="00F04F5C">
              <w:rPr>
                <w:rFonts w:ascii="Times New Roman" w:hAnsi="Times New Roman"/>
                <w:sz w:val="24"/>
              </w:rPr>
              <w:t>18.</w:t>
            </w:r>
          </w:p>
        </w:tc>
        <w:tc>
          <w:tcPr>
            <w:tcW w:w="5381" w:type="dxa"/>
            <w:gridSpan w:val="2"/>
          </w:tcPr>
          <w:p w:rsidR="00F04F5C" w:rsidRPr="00F04F5C" w:rsidRDefault="00F04F5C" w:rsidP="00114F8F">
            <w:pPr>
              <w:jc w:val="both"/>
              <w:rPr>
                <w:rFonts w:ascii="Times New Roman" w:hAnsi="Times New Roman"/>
                <w:sz w:val="24"/>
              </w:rPr>
            </w:pPr>
            <w:r w:rsidRPr="00F04F5C">
              <w:rPr>
                <w:rFonts w:ascii="Times New Roman" w:hAnsi="Times New Roman"/>
                <w:sz w:val="24"/>
              </w:rPr>
              <w:t xml:space="preserve">«Архивы </w:t>
            </w:r>
            <w:proofErr w:type="spellStart"/>
            <w:r w:rsidRPr="00F04F5C">
              <w:rPr>
                <w:rFonts w:ascii="Times New Roman" w:hAnsi="Times New Roman"/>
                <w:sz w:val="24"/>
              </w:rPr>
              <w:t>ГАРАНТа</w:t>
            </w:r>
            <w:proofErr w:type="spellEnd"/>
            <w:r w:rsidRPr="00F04F5C">
              <w:rPr>
                <w:rFonts w:ascii="Times New Roman" w:hAnsi="Times New Roman"/>
                <w:sz w:val="24"/>
              </w:rPr>
              <w:t>. Россия»</w:t>
            </w:r>
          </w:p>
        </w:tc>
        <w:tc>
          <w:tcPr>
            <w:tcW w:w="1706" w:type="dxa"/>
          </w:tcPr>
          <w:p w:rsidR="00F04F5C" w:rsidRPr="00F04F5C" w:rsidRDefault="00F04F5C" w:rsidP="00114F8F">
            <w:pPr>
              <w:jc w:val="center"/>
              <w:rPr>
                <w:rFonts w:ascii="Times New Roman" w:hAnsi="Times New Roman"/>
                <w:sz w:val="24"/>
              </w:rPr>
            </w:pPr>
            <w:r w:rsidRPr="00F04F5C">
              <w:rPr>
                <w:rFonts w:ascii="Times New Roman" w:hAnsi="Times New Roman"/>
                <w:sz w:val="24"/>
              </w:rPr>
              <w:t>1 шт.</w:t>
            </w:r>
          </w:p>
        </w:tc>
        <w:tc>
          <w:tcPr>
            <w:tcW w:w="2006" w:type="dxa"/>
          </w:tcPr>
          <w:p w:rsidR="00F04F5C" w:rsidRPr="00F04F5C" w:rsidRDefault="00F04F5C" w:rsidP="00114F8F">
            <w:pPr>
              <w:rPr>
                <w:rFonts w:ascii="Times New Roman" w:hAnsi="Times New Roman"/>
                <w:sz w:val="24"/>
              </w:rPr>
            </w:pPr>
            <w:r w:rsidRPr="00F04F5C">
              <w:rPr>
                <w:rFonts w:ascii="Times New Roman" w:hAnsi="Times New Roman"/>
                <w:sz w:val="24"/>
              </w:rPr>
              <w:t>не менее одного раза в месяц</w:t>
            </w:r>
          </w:p>
        </w:tc>
      </w:tr>
    </w:tbl>
    <w:p w:rsidR="00F04F5C" w:rsidRPr="00F04F5C" w:rsidRDefault="00F04F5C" w:rsidP="00F04F5C">
      <w:pPr>
        <w:jc w:val="both"/>
        <w:rPr>
          <w:rFonts w:ascii="Times New Roman" w:hAnsi="Times New Roman"/>
          <w:b/>
          <w:sz w:val="24"/>
        </w:rPr>
      </w:pPr>
    </w:p>
    <w:p w:rsidR="00F04F5C" w:rsidRPr="00F04F5C" w:rsidRDefault="00F04F5C" w:rsidP="00F04F5C">
      <w:pPr>
        <w:widowControl/>
        <w:numPr>
          <w:ilvl w:val="0"/>
          <w:numId w:val="17"/>
        </w:numPr>
        <w:suppressAutoHyphens w:val="0"/>
        <w:jc w:val="both"/>
        <w:rPr>
          <w:rFonts w:ascii="Times New Roman" w:hAnsi="Times New Roman"/>
          <w:b/>
          <w:sz w:val="24"/>
        </w:rPr>
      </w:pPr>
      <w:r w:rsidRPr="00F04F5C">
        <w:rPr>
          <w:rFonts w:ascii="Times New Roman" w:hAnsi="Times New Roman"/>
          <w:b/>
          <w:sz w:val="24"/>
        </w:rPr>
        <w:t>Требования к качеству, техническим характеристикам оказываемых услуг:</w:t>
      </w:r>
    </w:p>
    <w:p w:rsidR="00F04F5C" w:rsidRPr="00F04F5C" w:rsidRDefault="00F04F5C" w:rsidP="00F04F5C">
      <w:pPr>
        <w:jc w:val="both"/>
        <w:rPr>
          <w:rFonts w:ascii="Times New Roman" w:hAnsi="Times New Roman"/>
          <w:sz w:val="24"/>
        </w:rPr>
      </w:pPr>
      <w:r w:rsidRPr="00F04F5C">
        <w:rPr>
          <w:rFonts w:ascii="Times New Roman" w:hAnsi="Times New Roman"/>
          <w:sz w:val="24"/>
        </w:rPr>
        <w:t xml:space="preserve">    -   Возможность работы с </w:t>
      </w:r>
      <w:proofErr w:type="spellStart"/>
      <w:r w:rsidRPr="00F04F5C">
        <w:rPr>
          <w:rFonts w:ascii="Times New Roman" w:hAnsi="Times New Roman"/>
          <w:sz w:val="24"/>
        </w:rPr>
        <w:t>онлайн</w:t>
      </w:r>
      <w:proofErr w:type="spellEnd"/>
      <w:r w:rsidRPr="00F04F5C">
        <w:rPr>
          <w:rFonts w:ascii="Times New Roman" w:hAnsi="Times New Roman"/>
          <w:sz w:val="24"/>
        </w:rPr>
        <w:t xml:space="preserve"> версией комплекта в вечернее время;</w:t>
      </w:r>
    </w:p>
    <w:p w:rsidR="00F04F5C" w:rsidRPr="00F04F5C" w:rsidRDefault="00F04F5C" w:rsidP="00F04F5C">
      <w:pPr>
        <w:jc w:val="both"/>
        <w:rPr>
          <w:rFonts w:ascii="Times New Roman" w:hAnsi="Times New Roman"/>
          <w:sz w:val="24"/>
        </w:rPr>
      </w:pPr>
      <w:r w:rsidRPr="00F04F5C">
        <w:rPr>
          <w:rFonts w:ascii="Times New Roman" w:hAnsi="Times New Roman"/>
          <w:sz w:val="24"/>
        </w:rPr>
        <w:t xml:space="preserve">    - Возможность поиска по отдельным реквизитам и любой их комбинацией в единой информационной карточке:</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lastRenderedPageBreak/>
        <w:t>Тематика;</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 xml:space="preserve"> Вид документа;</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 xml:space="preserve"> Принявший орган;</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 xml:space="preserve"> Дата;</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 xml:space="preserve"> Номер;</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Дата регистрации документа в Минюсте;</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Номер регистрации документа в Минюсте;</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Название документа (с возможностью составлять запросы простым языком, не вникая в тонкости языка запросов);</w:t>
      </w:r>
    </w:p>
    <w:p w:rsidR="00F04F5C" w:rsidRPr="00F04F5C" w:rsidRDefault="00F04F5C" w:rsidP="00F04F5C">
      <w:pPr>
        <w:pStyle w:val="aa"/>
        <w:numPr>
          <w:ilvl w:val="0"/>
          <w:numId w:val="14"/>
        </w:numPr>
        <w:spacing w:after="0" w:line="240" w:lineRule="auto"/>
        <w:ind w:left="697" w:hanging="357"/>
        <w:contextualSpacing w:val="0"/>
        <w:rPr>
          <w:rFonts w:ascii="Times New Roman" w:hAnsi="Times New Roman"/>
          <w:sz w:val="24"/>
          <w:szCs w:val="24"/>
        </w:rPr>
      </w:pPr>
      <w:r w:rsidRPr="00F04F5C">
        <w:rPr>
          <w:rFonts w:ascii="Times New Roman" w:hAnsi="Times New Roman"/>
          <w:sz w:val="24"/>
          <w:szCs w:val="24"/>
        </w:rPr>
        <w:t>Текст документа (с возможностью составлять запросы простым языком, не вникая в тонкости языка запросов).</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поиска документов при неизвестных реквизитах.</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поиска по общим (при поиске по всему информационному массиву) и специальным полям (при поиске в определенном виде информации).</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уточнения поискового запроса.</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поиска с использованием логических условий:</w:t>
      </w:r>
    </w:p>
    <w:p w:rsidR="00F04F5C" w:rsidRPr="00F04F5C" w:rsidRDefault="00F04F5C" w:rsidP="00F04F5C">
      <w:pPr>
        <w:pStyle w:val="aa"/>
        <w:numPr>
          <w:ilvl w:val="0"/>
          <w:numId w:val="15"/>
        </w:numPr>
        <w:spacing w:after="0" w:line="240" w:lineRule="auto"/>
        <w:contextualSpacing w:val="0"/>
        <w:rPr>
          <w:rFonts w:ascii="Times New Roman" w:hAnsi="Times New Roman"/>
          <w:sz w:val="24"/>
          <w:szCs w:val="24"/>
        </w:rPr>
      </w:pPr>
      <w:r w:rsidRPr="00F04F5C">
        <w:rPr>
          <w:rFonts w:ascii="Times New Roman" w:hAnsi="Times New Roman"/>
          <w:sz w:val="24"/>
          <w:szCs w:val="24"/>
        </w:rPr>
        <w:t>При запросе нескольких значений одного реквизита;</w:t>
      </w:r>
    </w:p>
    <w:p w:rsidR="00F04F5C" w:rsidRPr="00F04F5C" w:rsidRDefault="00F04F5C" w:rsidP="00F04F5C">
      <w:pPr>
        <w:pStyle w:val="aa"/>
        <w:numPr>
          <w:ilvl w:val="0"/>
          <w:numId w:val="15"/>
        </w:numPr>
        <w:spacing w:after="0" w:line="240" w:lineRule="auto"/>
        <w:contextualSpacing w:val="0"/>
        <w:rPr>
          <w:rFonts w:ascii="Times New Roman" w:hAnsi="Times New Roman"/>
          <w:sz w:val="24"/>
          <w:szCs w:val="24"/>
        </w:rPr>
      </w:pPr>
      <w:r w:rsidRPr="00F04F5C">
        <w:rPr>
          <w:rFonts w:ascii="Times New Roman" w:hAnsi="Times New Roman"/>
          <w:sz w:val="24"/>
          <w:szCs w:val="24"/>
        </w:rPr>
        <w:t>При исключении из запроса одного или нескольких значений одного реквизита;</w:t>
      </w:r>
    </w:p>
    <w:p w:rsidR="00F04F5C" w:rsidRPr="00F04F5C" w:rsidRDefault="00F04F5C" w:rsidP="00F04F5C">
      <w:pPr>
        <w:pStyle w:val="aa"/>
        <w:numPr>
          <w:ilvl w:val="0"/>
          <w:numId w:val="15"/>
        </w:numPr>
        <w:spacing w:after="0" w:line="240" w:lineRule="auto"/>
        <w:contextualSpacing w:val="0"/>
        <w:rPr>
          <w:rFonts w:ascii="Times New Roman" w:hAnsi="Times New Roman"/>
          <w:sz w:val="24"/>
          <w:szCs w:val="24"/>
        </w:rPr>
      </w:pPr>
      <w:r w:rsidRPr="00F04F5C">
        <w:rPr>
          <w:rFonts w:ascii="Times New Roman" w:hAnsi="Times New Roman"/>
          <w:sz w:val="24"/>
          <w:szCs w:val="24"/>
        </w:rPr>
        <w:t>При сочетании одного или нескольких  значений одного реквизита.</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использовать единый тематический классификатор.</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Наличие гипертекстовых ссылок в текстах.</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просмотра документов путем перехода по гиперссылкам из текста в текст и по списку найденных документов.</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экспорта текста в редакторы VS WORD и MS EXCEL, а также в соответствующие ассоциированные приложения.</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Наличие информации о статусе документа:</w:t>
      </w:r>
    </w:p>
    <w:p w:rsidR="00F04F5C" w:rsidRPr="00F04F5C" w:rsidRDefault="00F04F5C" w:rsidP="00F04F5C">
      <w:pPr>
        <w:pStyle w:val="aa"/>
        <w:numPr>
          <w:ilvl w:val="0"/>
          <w:numId w:val="16"/>
        </w:numPr>
        <w:spacing w:after="0" w:line="240" w:lineRule="auto"/>
        <w:contextualSpacing w:val="0"/>
        <w:rPr>
          <w:rFonts w:ascii="Times New Roman" w:hAnsi="Times New Roman"/>
          <w:sz w:val="24"/>
          <w:szCs w:val="24"/>
        </w:rPr>
      </w:pPr>
      <w:r w:rsidRPr="00F04F5C">
        <w:rPr>
          <w:rFonts w:ascii="Times New Roman" w:hAnsi="Times New Roman"/>
          <w:sz w:val="24"/>
          <w:szCs w:val="24"/>
        </w:rPr>
        <w:t>Действующий;</w:t>
      </w:r>
    </w:p>
    <w:p w:rsidR="00F04F5C" w:rsidRPr="00F04F5C" w:rsidRDefault="00F04F5C" w:rsidP="00F04F5C">
      <w:pPr>
        <w:pStyle w:val="aa"/>
        <w:numPr>
          <w:ilvl w:val="0"/>
          <w:numId w:val="16"/>
        </w:numPr>
        <w:spacing w:after="0" w:line="240" w:lineRule="auto"/>
        <w:contextualSpacing w:val="0"/>
        <w:rPr>
          <w:rFonts w:ascii="Times New Roman" w:hAnsi="Times New Roman"/>
          <w:sz w:val="24"/>
          <w:szCs w:val="24"/>
        </w:rPr>
      </w:pPr>
      <w:r w:rsidRPr="00F04F5C">
        <w:rPr>
          <w:rFonts w:ascii="Times New Roman" w:hAnsi="Times New Roman"/>
          <w:sz w:val="24"/>
          <w:szCs w:val="24"/>
        </w:rPr>
        <w:t>Утратил силу;</w:t>
      </w:r>
    </w:p>
    <w:p w:rsidR="00F04F5C" w:rsidRPr="00F04F5C" w:rsidRDefault="00F04F5C" w:rsidP="00F04F5C">
      <w:pPr>
        <w:pStyle w:val="aa"/>
        <w:numPr>
          <w:ilvl w:val="0"/>
          <w:numId w:val="16"/>
        </w:numPr>
        <w:spacing w:after="0" w:line="240" w:lineRule="auto"/>
        <w:contextualSpacing w:val="0"/>
        <w:rPr>
          <w:rFonts w:ascii="Times New Roman" w:hAnsi="Times New Roman"/>
          <w:sz w:val="24"/>
          <w:szCs w:val="24"/>
        </w:rPr>
      </w:pPr>
      <w:r w:rsidRPr="00F04F5C">
        <w:rPr>
          <w:rFonts w:ascii="Times New Roman" w:hAnsi="Times New Roman"/>
          <w:sz w:val="24"/>
          <w:szCs w:val="24"/>
        </w:rPr>
        <w:t>Не вступил в силу;</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Возможность сохранения результатов работы с помощью истории запросов, папок и закладок пользователя.</w:t>
      </w:r>
    </w:p>
    <w:p w:rsidR="00F04F5C" w:rsidRPr="00F04F5C" w:rsidRDefault="00F04F5C" w:rsidP="00F04F5C">
      <w:pPr>
        <w:pStyle w:val="aa"/>
        <w:ind w:left="0"/>
        <w:rPr>
          <w:rFonts w:ascii="Times New Roman" w:hAnsi="Times New Roman"/>
          <w:b/>
          <w:sz w:val="24"/>
          <w:szCs w:val="24"/>
        </w:rPr>
      </w:pPr>
      <w:r w:rsidRPr="00F04F5C">
        <w:rPr>
          <w:rFonts w:ascii="Times New Roman" w:hAnsi="Times New Roman"/>
          <w:b/>
          <w:sz w:val="24"/>
          <w:szCs w:val="24"/>
        </w:rPr>
        <w:t>3.  Требования к безопасности оказываемых услуг:</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Все обновления Электронного периодического справочника «Система ГАРАНТ», устанавливаемые на сервер муниципального предприятия «Коммунально-эксплуатационное предприятие» муниципального </w:t>
      </w:r>
      <w:proofErr w:type="gramStart"/>
      <w:r w:rsidRPr="00F04F5C">
        <w:rPr>
          <w:rFonts w:ascii="Times New Roman" w:hAnsi="Times New Roman"/>
          <w:sz w:val="24"/>
          <w:szCs w:val="24"/>
        </w:rPr>
        <w:t>образования</w:t>
      </w:r>
      <w:proofErr w:type="gramEnd"/>
      <w:r w:rsidRPr="00F04F5C">
        <w:rPr>
          <w:rFonts w:ascii="Times New Roman" w:hAnsi="Times New Roman"/>
          <w:sz w:val="24"/>
          <w:szCs w:val="24"/>
        </w:rPr>
        <w:t xml:space="preserve"> ЗАТО </w:t>
      </w:r>
      <w:proofErr w:type="spellStart"/>
      <w:r w:rsidRPr="00F04F5C">
        <w:rPr>
          <w:rFonts w:ascii="Times New Roman" w:hAnsi="Times New Roman"/>
          <w:sz w:val="24"/>
          <w:szCs w:val="24"/>
        </w:rPr>
        <w:t>Комаровский</w:t>
      </w:r>
      <w:proofErr w:type="spellEnd"/>
      <w:r w:rsidRPr="00F04F5C">
        <w:rPr>
          <w:rFonts w:ascii="Times New Roman" w:hAnsi="Times New Roman"/>
          <w:sz w:val="24"/>
          <w:szCs w:val="24"/>
        </w:rPr>
        <w:t xml:space="preserve"> Оренбургской области, перед установкой должны быть проверены антивирусной программой Исполнителя и не содержать в своем составе вредоносных программ.</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Качество, безопасность оказываемых услуг должно  соответствовать государственным стандартам, нормам и правилам, установленным действующим законодательством Российской Федерации.</w:t>
      </w:r>
    </w:p>
    <w:p w:rsidR="00F04F5C" w:rsidRPr="00F04F5C" w:rsidRDefault="00F04F5C" w:rsidP="00F04F5C">
      <w:pPr>
        <w:pStyle w:val="aa"/>
        <w:ind w:left="0"/>
        <w:rPr>
          <w:rFonts w:ascii="Times New Roman" w:hAnsi="Times New Roman"/>
          <w:b/>
          <w:sz w:val="24"/>
          <w:szCs w:val="24"/>
        </w:rPr>
      </w:pPr>
      <w:r w:rsidRPr="00F04F5C">
        <w:rPr>
          <w:rFonts w:ascii="Times New Roman" w:hAnsi="Times New Roman"/>
          <w:b/>
          <w:sz w:val="24"/>
          <w:szCs w:val="24"/>
        </w:rPr>
        <w:t>4.Требования к результатам оказываемых услуг:</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Достоверность нормативно-правовой документации в системе.</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Наличие системы помощи.</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Электронный периодический справочник  «Система ГАРАНТ» должен иметь возможность функционировать в пределах локальной компьютерной сети муниципального предприятия «Коммунально-эксплуатационное предприятие» муниципального </w:t>
      </w:r>
      <w:proofErr w:type="gramStart"/>
      <w:r w:rsidRPr="00F04F5C">
        <w:rPr>
          <w:rFonts w:ascii="Times New Roman" w:hAnsi="Times New Roman"/>
          <w:sz w:val="24"/>
          <w:szCs w:val="24"/>
        </w:rPr>
        <w:t>образования</w:t>
      </w:r>
      <w:proofErr w:type="gramEnd"/>
      <w:r w:rsidRPr="00F04F5C">
        <w:rPr>
          <w:rFonts w:ascii="Times New Roman" w:hAnsi="Times New Roman"/>
          <w:sz w:val="24"/>
          <w:szCs w:val="24"/>
        </w:rPr>
        <w:t xml:space="preserve"> ЗАТО </w:t>
      </w:r>
      <w:proofErr w:type="spellStart"/>
      <w:r w:rsidRPr="00F04F5C">
        <w:rPr>
          <w:rFonts w:ascii="Times New Roman" w:hAnsi="Times New Roman"/>
          <w:sz w:val="24"/>
          <w:szCs w:val="24"/>
        </w:rPr>
        <w:t>Комаровский</w:t>
      </w:r>
      <w:proofErr w:type="spellEnd"/>
      <w:r w:rsidRPr="00F04F5C">
        <w:rPr>
          <w:rFonts w:ascii="Times New Roman" w:hAnsi="Times New Roman"/>
          <w:sz w:val="24"/>
          <w:szCs w:val="24"/>
        </w:rPr>
        <w:t xml:space="preserve">  Оренбургской области.</w:t>
      </w:r>
    </w:p>
    <w:p w:rsidR="00F04F5C" w:rsidRPr="00F04F5C" w:rsidRDefault="00F04F5C" w:rsidP="00F04F5C">
      <w:pPr>
        <w:pStyle w:val="aa"/>
        <w:ind w:left="0"/>
        <w:rPr>
          <w:rFonts w:ascii="Times New Roman" w:hAnsi="Times New Roman"/>
          <w:b/>
          <w:sz w:val="24"/>
          <w:szCs w:val="24"/>
        </w:rPr>
      </w:pPr>
      <w:r w:rsidRPr="00F04F5C">
        <w:rPr>
          <w:rFonts w:ascii="Times New Roman" w:hAnsi="Times New Roman"/>
          <w:b/>
          <w:sz w:val="24"/>
          <w:szCs w:val="24"/>
        </w:rPr>
        <w:t>5. Носители, используемые при предоставлении услуг:</w:t>
      </w:r>
    </w:p>
    <w:p w:rsidR="00F04F5C" w:rsidRPr="00F04F5C" w:rsidRDefault="00F04F5C" w:rsidP="00F04F5C">
      <w:pPr>
        <w:pStyle w:val="aa"/>
        <w:ind w:left="0"/>
        <w:rPr>
          <w:rFonts w:ascii="Times New Roman" w:hAnsi="Times New Roman"/>
          <w:sz w:val="24"/>
          <w:szCs w:val="24"/>
        </w:rPr>
      </w:pPr>
      <w:r w:rsidRPr="00F04F5C">
        <w:rPr>
          <w:rFonts w:ascii="Times New Roman" w:hAnsi="Times New Roman"/>
          <w:sz w:val="24"/>
          <w:szCs w:val="24"/>
        </w:rPr>
        <w:t xml:space="preserve">  - переносной Flash-накопитель;</w:t>
      </w:r>
    </w:p>
    <w:p w:rsidR="00F04F5C" w:rsidRPr="00F04F5C" w:rsidRDefault="00F04F5C" w:rsidP="00F04F5C">
      <w:pPr>
        <w:pStyle w:val="aa"/>
        <w:ind w:left="0"/>
        <w:rPr>
          <w:rFonts w:ascii="Times New Roman" w:hAnsi="Times New Roman"/>
          <w:b/>
          <w:sz w:val="24"/>
          <w:szCs w:val="24"/>
        </w:rPr>
      </w:pPr>
      <w:r w:rsidRPr="00F04F5C">
        <w:rPr>
          <w:rFonts w:ascii="Times New Roman" w:hAnsi="Times New Roman"/>
          <w:b/>
          <w:sz w:val="24"/>
          <w:szCs w:val="24"/>
        </w:rPr>
        <w:t xml:space="preserve">6. Носители доставляются представителем исполнителя по адресу: 462781, Оренбургская область, г. </w:t>
      </w:r>
      <w:proofErr w:type="gramStart"/>
      <w:r w:rsidRPr="00F04F5C">
        <w:rPr>
          <w:rFonts w:ascii="Times New Roman" w:hAnsi="Times New Roman"/>
          <w:b/>
          <w:sz w:val="24"/>
          <w:szCs w:val="24"/>
        </w:rPr>
        <w:t>Ясный</w:t>
      </w:r>
      <w:proofErr w:type="gramEnd"/>
      <w:r w:rsidRPr="00F04F5C">
        <w:rPr>
          <w:rFonts w:ascii="Times New Roman" w:hAnsi="Times New Roman"/>
          <w:b/>
          <w:sz w:val="24"/>
          <w:szCs w:val="24"/>
        </w:rPr>
        <w:t>, ул. Комарова, д.2А</w:t>
      </w:r>
    </w:p>
    <w:p w:rsidR="00F04F5C" w:rsidRPr="00F04F5C" w:rsidRDefault="00F04F5C" w:rsidP="00F04F5C">
      <w:pPr>
        <w:pStyle w:val="aa"/>
        <w:ind w:left="0"/>
        <w:rPr>
          <w:rFonts w:ascii="Times New Roman" w:hAnsi="Times New Roman"/>
          <w:b/>
          <w:sz w:val="24"/>
          <w:szCs w:val="24"/>
        </w:rPr>
      </w:pPr>
      <w:r w:rsidRPr="00F04F5C">
        <w:rPr>
          <w:rFonts w:ascii="Times New Roman" w:hAnsi="Times New Roman"/>
          <w:b/>
          <w:sz w:val="24"/>
          <w:szCs w:val="24"/>
        </w:rPr>
        <w:lastRenderedPageBreak/>
        <w:t xml:space="preserve">7. Срок исполнения с 01.01.2016 г. до 31.12.20165 г. </w:t>
      </w:r>
    </w:p>
    <w:p w:rsidR="00F04F5C" w:rsidRPr="00F04F5C" w:rsidRDefault="00F04F5C" w:rsidP="00F04F5C">
      <w:pPr>
        <w:pStyle w:val="aa"/>
        <w:rPr>
          <w:rFonts w:ascii="Times New Roman" w:hAnsi="Times New Roman"/>
          <w:sz w:val="24"/>
          <w:szCs w:val="24"/>
        </w:rPr>
      </w:pPr>
    </w:p>
    <w:p w:rsidR="00F04F5C" w:rsidRPr="00F04F5C" w:rsidRDefault="00F04F5C" w:rsidP="00F04F5C">
      <w:pPr>
        <w:jc w:val="both"/>
        <w:rPr>
          <w:rFonts w:ascii="Times New Roman" w:hAnsi="Times New Roman"/>
          <w:b/>
          <w:sz w:val="24"/>
        </w:rPr>
      </w:pPr>
    </w:p>
    <w:p w:rsidR="00F04F5C" w:rsidRPr="00F04F5C" w:rsidRDefault="00F04F5C" w:rsidP="00F04F5C">
      <w:pPr>
        <w:ind w:left="2126"/>
        <w:rPr>
          <w:rFonts w:ascii="Times New Roman" w:hAnsi="Times New Roman"/>
          <w:b/>
          <w:sz w:val="24"/>
        </w:rPr>
      </w:pPr>
    </w:p>
    <w:sectPr w:rsidR="00F04F5C" w:rsidRPr="00F04F5C" w:rsidSect="00766EB6">
      <w:pgSz w:w="11906" w:h="16838"/>
      <w:pgMar w:top="567" w:right="454"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05684"/>
    <w:multiLevelType w:val="hybridMultilevel"/>
    <w:tmpl w:val="AD06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0185"/>
    <w:multiLevelType w:val="multilevel"/>
    <w:tmpl w:val="443E569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4A52A8"/>
    <w:multiLevelType w:val="hybridMultilevel"/>
    <w:tmpl w:val="5A84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A1A4E"/>
    <w:multiLevelType w:val="hybridMultilevel"/>
    <w:tmpl w:val="D276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6B3F4E"/>
    <w:multiLevelType w:val="hybridMultilevel"/>
    <w:tmpl w:val="99D28E3E"/>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6">
    <w:nsid w:val="3A5C1AAD"/>
    <w:multiLevelType w:val="multilevel"/>
    <w:tmpl w:val="14BA9B5A"/>
    <w:lvl w:ilvl="0">
      <w:start w:val="1"/>
      <w:numFmt w:val="decimal"/>
      <w:lvlText w:val="%1."/>
      <w:lvlJc w:val="left"/>
      <w:pPr>
        <w:ind w:left="1429" w:hanging="360"/>
      </w:pPr>
    </w:lvl>
    <w:lvl w:ilvl="1">
      <w:start w:val="1"/>
      <w:numFmt w:val="decimal"/>
      <w:isLgl/>
      <w:lvlText w:val="%1.%2."/>
      <w:lvlJc w:val="left"/>
      <w:pPr>
        <w:ind w:left="2299" w:hanging="1230"/>
      </w:pPr>
      <w:rPr>
        <w:rFonts w:ascii="Times New Roman" w:hAnsi="Times New Roman" w:cs="Times New Roman" w:hint="default"/>
        <w:b w:val="0"/>
        <w:sz w:val="24"/>
        <w:szCs w:val="24"/>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299" w:hanging="123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0D5128"/>
    <w:multiLevelType w:val="hybridMultilevel"/>
    <w:tmpl w:val="A6C8B888"/>
    <w:lvl w:ilvl="0" w:tplc="BA7CA9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78A395C"/>
    <w:multiLevelType w:val="multilevel"/>
    <w:tmpl w:val="DC6245AA"/>
    <w:lvl w:ilvl="0">
      <w:start w:val="1"/>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1134"/>
        </w:tabs>
        <w:ind w:left="1134" w:hanging="1134"/>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1701"/>
        </w:tabs>
        <w:ind w:left="1701" w:hanging="1134"/>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AD21A30"/>
    <w:multiLevelType w:val="hybridMultilevel"/>
    <w:tmpl w:val="A6AA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21046A"/>
    <w:multiLevelType w:val="hybridMultilevel"/>
    <w:tmpl w:val="09426DB0"/>
    <w:lvl w:ilvl="0" w:tplc="0E366C78">
      <w:start w:val="1"/>
      <w:numFmt w:val="bullet"/>
      <w:lvlText w:val="-"/>
      <w:lvlJc w:val="left"/>
      <w:pPr>
        <w:ind w:left="1860" w:hanging="360"/>
      </w:pPr>
      <w:rPr>
        <w:rFonts w:ascii="Vivaldi" w:hAnsi="Vivaldi"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1">
    <w:nsid w:val="4B4B4E22"/>
    <w:multiLevelType w:val="hybridMultilevel"/>
    <w:tmpl w:val="DF069B9E"/>
    <w:lvl w:ilvl="0" w:tplc="6B8415D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0673A1"/>
    <w:multiLevelType w:val="hybridMultilevel"/>
    <w:tmpl w:val="4CFA82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41672DD"/>
    <w:multiLevelType w:val="hybridMultilevel"/>
    <w:tmpl w:val="B6349344"/>
    <w:lvl w:ilvl="0" w:tplc="1E82BF40">
      <w:start w:val="1"/>
      <w:numFmt w:val="decimal"/>
      <w:lvlText w:val="%1."/>
      <w:lvlJc w:val="left"/>
      <w:pPr>
        <w:tabs>
          <w:tab w:val="num" w:pos="417"/>
        </w:tabs>
        <w:ind w:left="417" w:hanging="360"/>
      </w:pPr>
      <w:rPr>
        <w:rFonts w:ascii="Tahoma" w:hAnsi="Tahoma" w:hint="default"/>
        <w:b w:val="0"/>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4">
    <w:nsid w:val="641D0458"/>
    <w:multiLevelType w:val="hybridMultilevel"/>
    <w:tmpl w:val="C2A82EB0"/>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5">
    <w:nsid w:val="6A0C2304"/>
    <w:multiLevelType w:val="multilevel"/>
    <w:tmpl w:val="36FE108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nsid w:val="6C0C5719"/>
    <w:multiLevelType w:val="hybridMultilevel"/>
    <w:tmpl w:val="09EC1BDC"/>
    <w:lvl w:ilvl="0" w:tplc="B218BFFE">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pStyle w:val="2"/>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CAC17F6"/>
    <w:multiLevelType w:val="hybridMultilevel"/>
    <w:tmpl w:val="CA222622"/>
    <w:lvl w:ilvl="0" w:tplc="9580BAC2">
      <w:start w:val="1"/>
      <w:numFmt w:val="bullet"/>
      <w:lvlText w:val="−"/>
      <w:lvlJc w:val="left"/>
      <w:pPr>
        <w:tabs>
          <w:tab w:val="num" w:pos="1004"/>
        </w:tabs>
        <w:ind w:left="1004" w:hanging="360"/>
      </w:pPr>
      <w:rPr>
        <w:rFonts w:ascii="Arial" w:hAnsi="Aria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3"/>
  </w:num>
  <w:num w:numId="3">
    <w:abstractNumId w:val="7"/>
  </w:num>
  <w:num w:numId="4">
    <w:abstractNumId w:val="16"/>
  </w:num>
  <w:num w:numId="5">
    <w:abstractNumId w:val="17"/>
  </w:num>
  <w:num w:numId="6">
    <w:abstractNumId w:val="8"/>
  </w:num>
  <w:num w:numId="7">
    <w:abstractNumId w:val="6"/>
  </w:num>
  <w:num w:numId="8">
    <w:abstractNumId w:val="10"/>
  </w:num>
  <w:num w:numId="9">
    <w:abstractNumId w:val="11"/>
  </w:num>
  <w:num w:numId="10">
    <w:abstractNumId w:val="5"/>
  </w:num>
  <w:num w:numId="11">
    <w:abstractNumId w:val="14"/>
  </w:num>
  <w:num w:numId="12">
    <w:abstractNumId w:val="1"/>
  </w:num>
  <w:num w:numId="13">
    <w:abstractNumId w:val="3"/>
  </w:num>
  <w:num w:numId="14">
    <w:abstractNumId w:val="12"/>
  </w:num>
  <w:num w:numId="15">
    <w:abstractNumId w:val="4"/>
  </w:num>
  <w:num w:numId="16">
    <w:abstractNumId w:val="9"/>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370A"/>
    <w:rsid w:val="001B2DAD"/>
    <w:rsid w:val="002022E9"/>
    <w:rsid w:val="00220599"/>
    <w:rsid w:val="005D0286"/>
    <w:rsid w:val="006A614C"/>
    <w:rsid w:val="00701890"/>
    <w:rsid w:val="00710298"/>
    <w:rsid w:val="00710DA3"/>
    <w:rsid w:val="007468BC"/>
    <w:rsid w:val="0076370A"/>
    <w:rsid w:val="00766EB6"/>
    <w:rsid w:val="007C215C"/>
    <w:rsid w:val="00837B20"/>
    <w:rsid w:val="00916EB2"/>
    <w:rsid w:val="009D386F"/>
    <w:rsid w:val="00A468AC"/>
    <w:rsid w:val="00A85E6C"/>
    <w:rsid w:val="00BB66F2"/>
    <w:rsid w:val="00D26328"/>
    <w:rsid w:val="00F04F5C"/>
    <w:rsid w:val="00FF5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0A"/>
    <w:pPr>
      <w:widowControl w:val="0"/>
      <w:suppressAutoHyphens/>
      <w:spacing w:after="0" w:line="240" w:lineRule="auto"/>
    </w:pPr>
    <w:rPr>
      <w:rFonts w:ascii="Arial" w:eastAsia="Lucida Sans Unicode" w:hAnsi="Arial" w:cs="Times New Roman"/>
      <w:kern w:val="1"/>
      <w:sz w:val="20"/>
      <w:szCs w:val="24"/>
      <w:lang w:eastAsia="ru-RU"/>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
    <w:basedOn w:val="a"/>
    <w:next w:val="a"/>
    <w:link w:val="10"/>
    <w:qFormat/>
    <w:rsid w:val="0076370A"/>
    <w:pPr>
      <w:keepNext/>
      <w:numPr>
        <w:numId w:val="1"/>
      </w:numPr>
      <w:tabs>
        <w:tab w:val="left" w:pos="1680"/>
        <w:tab w:val="left" w:pos="3360"/>
        <w:tab w:val="left" w:pos="3840"/>
        <w:tab w:val="left" w:pos="4560"/>
        <w:tab w:val="left" w:pos="5280"/>
        <w:tab w:val="left" w:pos="6000"/>
        <w:tab w:val="left" w:pos="6720"/>
        <w:tab w:val="left" w:pos="7440"/>
        <w:tab w:val="left" w:pos="8160"/>
        <w:tab w:val="left" w:pos="8880"/>
        <w:tab w:val="left" w:pos="9600"/>
        <w:tab w:val="left" w:pos="10320"/>
        <w:tab w:val="left" w:pos="11040"/>
      </w:tabs>
      <w:jc w:val="center"/>
      <w:outlineLvl w:val="0"/>
    </w:pPr>
    <w:rPr>
      <w:b/>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
    <w:basedOn w:val="a0"/>
    <w:link w:val="1"/>
    <w:rsid w:val="0076370A"/>
    <w:rPr>
      <w:rFonts w:ascii="Arial" w:eastAsia="Lucida Sans Unicode" w:hAnsi="Arial" w:cs="Times New Roman"/>
      <w:b/>
      <w:spacing w:val="-2"/>
      <w:kern w:val="1"/>
      <w:sz w:val="20"/>
      <w:szCs w:val="24"/>
      <w:lang w:eastAsia="ru-RU"/>
    </w:rPr>
  </w:style>
  <w:style w:type="character" w:styleId="a3">
    <w:name w:val="Strong"/>
    <w:basedOn w:val="a0"/>
    <w:qFormat/>
    <w:rsid w:val="0076370A"/>
    <w:rPr>
      <w:b/>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5"/>
    <w:rsid w:val="0076370A"/>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0"/>
    <w:link w:val="a4"/>
    <w:rsid w:val="0076370A"/>
    <w:rPr>
      <w:rFonts w:ascii="Arial" w:eastAsia="Lucida Sans Unicode" w:hAnsi="Arial" w:cs="Times New Roman"/>
      <w:kern w:val="1"/>
      <w:sz w:val="20"/>
      <w:szCs w:val="24"/>
      <w:lang w:eastAsia="ru-RU"/>
    </w:rPr>
  </w:style>
  <w:style w:type="paragraph" w:styleId="a6">
    <w:name w:val="Title"/>
    <w:basedOn w:val="a"/>
    <w:next w:val="a"/>
    <w:link w:val="a7"/>
    <w:qFormat/>
    <w:rsid w:val="0076370A"/>
    <w:pPr>
      <w:keepNext/>
      <w:spacing w:before="240" w:after="120"/>
    </w:pPr>
    <w:rPr>
      <w:rFonts w:eastAsia="MS Mincho" w:cs="Tahoma"/>
      <w:sz w:val="28"/>
      <w:szCs w:val="28"/>
    </w:rPr>
  </w:style>
  <w:style w:type="character" w:customStyle="1" w:styleId="a7">
    <w:name w:val="Название Знак"/>
    <w:basedOn w:val="a0"/>
    <w:link w:val="a6"/>
    <w:rsid w:val="0076370A"/>
    <w:rPr>
      <w:rFonts w:ascii="Arial" w:eastAsia="MS Mincho" w:hAnsi="Arial" w:cs="Tahoma"/>
      <w:kern w:val="1"/>
      <w:sz w:val="28"/>
      <w:szCs w:val="28"/>
      <w:lang w:eastAsia="ru-RU"/>
    </w:rPr>
  </w:style>
  <w:style w:type="character" w:styleId="a8">
    <w:name w:val="Hyperlink"/>
    <w:basedOn w:val="a0"/>
    <w:uiPriority w:val="99"/>
    <w:rsid w:val="0076370A"/>
    <w:rPr>
      <w:color w:val="0000FF"/>
      <w:u w:val="single"/>
    </w:rPr>
  </w:style>
  <w:style w:type="paragraph" w:customStyle="1" w:styleId="21">
    <w:name w:val="Основной текст 21"/>
    <w:basedOn w:val="a"/>
    <w:rsid w:val="0076370A"/>
    <w:pPr>
      <w:tabs>
        <w:tab w:val="left" w:pos="3261"/>
      </w:tabs>
      <w:spacing w:after="40"/>
      <w:jc w:val="both"/>
    </w:pPr>
    <w:rPr>
      <w:i/>
      <w:iCs/>
      <w:sz w:val="16"/>
    </w:rPr>
  </w:style>
  <w:style w:type="paragraph" w:customStyle="1" w:styleId="a9">
    <w:name w:val="Пункт"/>
    <w:basedOn w:val="a"/>
    <w:link w:val="11"/>
    <w:rsid w:val="0076370A"/>
    <w:pPr>
      <w:widowControl/>
      <w:tabs>
        <w:tab w:val="num" w:pos="1701"/>
      </w:tabs>
      <w:suppressAutoHyphens w:val="0"/>
      <w:spacing w:line="360" w:lineRule="auto"/>
      <w:ind w:left="1701" w:hanging="1134"/>
      <w:jc w:val="both"/>
    </w:pPr>
    <w:rPr>
      <w:rFonts w:ascii="Times New Roman" w:eastAsia="Times New Roman" w:hAnsi="Times New Roman"/>
      <w:kern w:val="0"/>
      <w:sz w:val="28"/>
      <w:szCs w:val="20"/>
    </w:rPr>
  </w:style>
  <w:style w:type="character" w:customStyle="1" w:styleId="11">
    <w:name w:val="Пункт Знак1"/>
    <w:basedOn w:val="a0"/>
    <w:link w:val="a9"/>
    <w:rsid w:val="0076370A"/>
    <w:rPr>
      <w:rFonts w:ascii="Times New Roman" w:eastAsia="Times New Roman" w:hAnsi="Times New Roman" w:cs="Times New Roman"/>
      <w:sz w:val="28"/>
      <w:szCs w:val="20"/>
      <w:lang w:eastAsia="ru-RU"/>
    </w:rPr>
  </w:style>
  <w:style w:type="paragraph" w:styleId="aa">
    <w:name w:val="List Paragraph"/>
    <w:basedOn w:val="a"/>
    <w:qFormat/>
    <w:rsid w:val="0076370A"/>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2">
    <w:name w:val="Пункт2"/>
    <w:basedOn w:val="a9"/>
    <w:rsid w:val="0076370A"/>
    <w:pPr>
      <w:keepNext/>
      <w:numPr>
        <w:ilvl w:val="2"/>
        <w:numId w:val="4"/>
      </w:numPr>
      <w:suppressAutoHyphens/>
      <w:spacing w:before="240" w:after="120" w:line="240" w:lineRule="auto"/>
      <w:jc w:val="left"/>
      <w:outlineLvl w:val="2"/>
    </w:pPr>
    <w:rPr>
      <w:b/>
    </w:rPr>
  </w:style>
  <w:style w:type="paragraph" w:styleId="ab">
    <w:name w:val="No Spacing"/>
    <w:uiPriority w:val="1"/>
    <w:qFormat/>
    <w:rsid w:val="0076370A"/>
    <w:pPr>
      <w:spacing w:after="0" w:line="240" w:lineRule="auto"/>
      <w:jc w:val="both"/>
    </w:pPr>
    <w:rPr>
      <w:rFonts w:ascii="Times New Roman" w:eastAsia="Calibri" w:hAnsi="Times New Roman" w:cs="Times New Roman"/>
      <w:sz w:val="28"/>
      <w:szCs w:val="28"/>
    </w:rPr>
  </w:style>
  <w:style w:type="paragraph" w:styleId="ac">
    <w:name w:val="Subtitle"/>
    <w:basedOn w:val="a"/>
    <w:next w:val="a"/>
    <w:link w:val="ad"/>
    <w:uiPriority w:val="11"/>
    <w:qFormat/>
    <w:rsid w:val="0076370A"/>
    <w:pPr>
      <w:numPr>
        <w:ilvl w:val="1"/>
      </w:numPr>
    </w:pPr>
    <w:rPr>
      <w:rFonts w:asciiTheme="majorHAnsi" w:eastAsiaTheme="majorEastAsia" w:hAnsiTheme="majorHAnsi" w:cstheme="majorBidi"/>
      <w:i/>
      <w:iCs/>
      <w:color w:val="4F81BD" w:themeColor="accent1"/>
      <w:spacing w:val="15"/>
      <w:sz w:val="24"/>
    </w:rPr>
  </w:style>
  <w:style w:type="character" w:customStyle="1" w:styleId="ad">
    <w:name w:val="Подзаголовок Знак"/>
    <w:basedOn w:val="a0"/>
    <w:link w:val="ac"/>
    <w:uiPriority w:val="11"/>
    <w:rsid w:val="0076370A"/>
    <w:rPr>
      <w:rFonts w:asciiTheme="majorHAnsi" w:eastAsiaTheme="majorEastAsia" w:hAnsiTheme="majorHAnsi" w:cstheme="majorBidi"/>
      <w:i/>
      <w:iCs/>
      <w:color w:val="4F81BD" w:themeColor="accent1"/>
      <w:spacing w:val="15"/>
      <w:kern w:val="1"/>
      <w:sz w:val="24"/>
      <w:szCs w:val="24"/>
      <w:lang w:eastAsia="ru-RU"/>
    </w:rPr>
  </w:style>
  <w:style w:type="character" w:customStyle="1" w:styleId="5">
    <w:name w:val="Основной текст5"/>
    <w:basedOn w:val="a0"/>
    <w:rsid w:val="00A85E6C"/>
    <w:rPr>
      <w:rFonts w:ascii="Arial" w:eastAsia="Arial" w:hAnsi="Arial" w:cs="Arial"/>
      <w:sz w:val="14"/>
      <w:szCs w:val="14"/>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11</Pages>
  <Words>4306</Words>
  <Characters>24546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Емелева</dc:creator>
  <cp:keywords/>
  <dc:description/>
  <cp:lastModifiedBy>Емелева</cp:lastModifiedBy>
  <cp:revision>6</cp:revision>
  <cp:lastPrinted>2015-12-02T09:46:00Z</cp:lastPrinted>
  <dcterms:created xsi:type="dcterms:W3CDTF">2014-11-26T12:23:00Z</dcterms:created>
  <dcterms:modified xsi:type="dcterms:W3CDTF">2015-12-02T09:52:00Z</dcterms:modified>
</cp:coreProperties>
</file>